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3"/>
        <w:gridCol w:w="7195"/>
      </w:tblGrid>
      <w:tr w:rsidR="00B62AE4" w:rsidRPr="00214A04" w:rsidTr="00FB3247">
        <w:tc>
          <w:tcPr>
            <w:tcW w:w="2093" w:type="dxa"/>
          </w:tcPr>
          <w:p w:rsidR="00B62AE4" w:rsidRPr="002469BA" w:rsidRDefault="00B62AE4" w:rsidP="00FB3247">
            <w:pPr>
              <w:spacing w:after="0" w:line="240" w:lineRule="auto"/>
              <w:rPr>
                <w:lang w:val="ro-RO"/>
              </w:rPr>
            </w:pPr>
            <w:r w:rsidRPr="003A4F7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3.75pt;height:87pt;visibility:visible">
                  <v:imagedata r:id="rId6" o:title=""/>
                </v:shape>
              </w:pict>
            </w:r>
          </w:p>
        </w:tc>
        <w:tc>
          <w:tcPr>
            <w:tcW w:w="7483" w:type="dxa"/>
          </w:tcPr>
          <w:p w:rsidR="00B62AE4" w:rsidRPr="002469BA" w:rsidRDefault="00B62AE4" w:rsidP="00FB3247">
            <w:pPr>
              <w:widowControl w:val="0"/>
              <w:autoSpaceDE w:val="0"/>
              <w:autoSpaceDN w:val="0"/>
              <w:adjustRightInd w:val="0"/>
              <w:spacing w:after="0" w:line="240" w:lineRule="auto"/>
              <w:jc w:val="center"/>
              <w:rPr>
                <w:rFonts w:ascii="Times New Roman" w:hAnsi="Times New Roman" w:cs="TimesNewRomanPSMT,Bold"/>
                <w:color w:val="000000"/>
                <w:sz w:val="28"/>
                <w:szCs w:val="28"/>
                <w:lang w:val="ro-RO"/>
              </w:rPr>
            </w:pPr>
            <w:r w:rsidRPr="002469BA">
              <w:rPr>
                <w:rFonts w:ascii="Times New Roman" w:hAnsi="Times New Roman" w:cs="TimesNewRomanPSMT,Bold"/>
                <w:color w:val="000000"/>
                <w:sz w:val="28"/>
                <w:szCs w:val="28"/>
                <w:lang w:val="ro-RO"/>
              </w:rPr>
              <w:t>MINISTERUL EDUCAŢIEI NAŢIONALE</w:t>
            </w:r>
          </w:p>
          <w:p w:rsidR="00B62AE4" w:rsidRPr="002469BA" w:rsidRDefault="00B62AE4" w:rsidP="00FB3247">
            <w:pPr>
              <w:widowControl w:val="0"/>
              <w:autoSpaceDE w:val="0"/>
              <w:autoSpaceDN w:val="0"/>
              <w:adjustRightInd w:val="0"/>
              <w:spacing w:after="0" w:line="240" w:lineRule="auto"/>
              <w:jc w:val="center"/>
              <w:rPr>
                <w:rFonts w:ascii="Times New Roman" w:hAnsi="Times New Roman" w:cs="TimesNewRomanPSMT,Bold"/>
                <w:b/>
                <w:color w:val="000000"/>
                <w:sz w:val="28"/>
                <w:szCs w:val="28"/>
                <w:lang w:val="ro-RO"/>
              </w:rPr>
            </w:pPr>
          </w:p>
          <w:p w:rsidR="00B62AE4" w:rsidRPr="002469BA" w:rsidRDefault="00B62AE4" w:rsidP="00FB3247">
            <w:pPr>
              <w:widowControl w:val="0"/>
              <w:autoSpaceDE w:val="0"/>
              <w:autoSpaceDN w:val="0"/>
              <w:adjustRightInd w:val="0"/>
              <w:spacing w:after="0" w:line="240" w:lineRule="auto"/>
              <w:jc w:val="center"/>
              <w:rPr>
                <w:rFonts w:ascii="Times New Roman" w:hAnsi="Times New Roman" w:cs="TimesNewRomanPSMT,Bold"/>
                <w:b/>
                <w:color w:val="000000"/>
                <w:sz w:val="28"/>
                <w:szCs w:val="28"/>
                <w:lang w:val="ro-RO"/>
              </w:rPr>
            </w:pPr>
            <w:r w:rsidRPr="002469BA">
              <w:rPr>
                <w:rFonts w:ascii="Times New Roman" w:hAnsi="Times New Roman" w:cs="TimesNewRomanPSMT,Bold"/>
                <w:b/>
                <w:color w:val="000000"/>
                <w:sz w:val="28"/>
                <w:szCs w:val="28"/>
                <w:lang w:val="ro-RO"/>
              </w:rPr>
              <w:t>Universitatea din Craiova</w:t>
            </w:r>
          </w:p>
          <w:p w:rsidR="00B62AE4" w:rsidRPr="002469BA" w:rsidRDefault="00B62AE4" w:rsidP="00FB3247">
            <w:pPr>
              <w:widowControl w:val="0"/>
              <w:autoSpaceDE w:val="0"/>
              <w:autoSpaceDN w:val="0"/>
              <w:adjustRightInd w:val="0"/>
              <w:spacing w:after="0" w:line="240" w:lineRule="auto"/>
              <w:jc w:val="center"/>
              <w:rPr>
                <w:rFonts w:ascii="TimesNewRomanPSMT,Bold" w:hAnsi="TimesNewRomanPSMT,Bold" w:cs="TimesNewRomanPSMT,Bold"/>
                <w:color w:val="000000"/>
                <w:sz w:val="24"/>
                <w:szCs w:val="24"/>
                <w:lang w:val="ro-RO"/>
              </w:rPr>
            </w:pPr>
            <w:r w:rsidRPr="002469BA">
              <w:rPr>
                <w:rFonts w:ascii="TimesNewRomanPSMT,Bold" w:hAnsi="TimesNewRomanPSMT,Bold" w:cs="TimesNewRomanPSMT,Bold"/>
                <w:color w:val="000000"/>
                <w:sz w:val="24"/>
                <w:szCs w:val="24"/>
                <w:lang w:val="ro-RO"/>
              </w:rPr>
              <w:t>Str. A. I. Cuza, nr. 13, 200585, Craiova, Dolj</w:t>
            </w:r>
          </w:p>
          <w:p w:rsidR="00B62AE4" w:rsidRPr="002469BA" w:rsidRDefault="00B62AE4" w:rsidP="00FB3247">
            <w:pPr>
              <w:spacing w:after="0" w:line="240" w:lineRule="auto"/>
              <w:jc w:val="center"/>
              <w:rPr>
                <w:rFonts w:ascii="Times New Roman" w:hAnsi="Times New Roman"/>
                <w:sz w:val="24"/>
                <w:szCs w:val="24"/>
                <w:lang w:val="ro-RO"/>
              </w:rPr>
            </w:pPr>
            <w:r w:rsidRPr="002469BA">
              <w:rPr>
                <w:rFonts w:ascii="Times New Roman" w:hAnsi="Times New Roman"/>
                <w:sz w:val="24"/>
                <w:szCs w:val="24"/>
                <w:lang w:val="ro-RO"/>
              </w:rPr>
              <w:t xml:space="preserve">Telefon/Fax: +40 251 </w:t>
            </w:r>
            <w:r>
              <w:rPr>
                <w:rFonts w:ascii="Times New Roman" w:hAnsi="Times New Roman"/>
                <w:sz w:val="24"/>
                <w:szCs w:val="24"/>
                <w:lang w:val="ro-RO"/>
              </w:rPr>
              <w:t>410427</w:t>
            </w:r>
          </w:p>
          <w:p w:rsidR="00B62AE4" w:rsidRPr="002469BA" w:rsidRDefault="00B62AE4" w:rsidP="00FB3247">
            <w:pPr>
              <w:spacing w:after="0" w:line="240" w:lineRule="auto"/>
              <w:jc w:val="center"/>
              <w:rPr>
                <w:lang w:val="ro-RO"/>
              </w:rPr>
            </w:pPr>
            <w:r w:rsidRPr="002469BA">
              <w:rPr>
                <w:rFonts w:ascii="Times New Roman" w:hAnsi="Times New Roman"/>
                <w:sz w:val="24"/>
                <w:szCs w:val="24"/>
                <w:lang w:val="ro-RO"/>
              </w:rPr>
              <w:t>http://www.ucv.ro/</w:t>
            </w:r>
          </w:p>
        </w:tc>
      </w:tr>
    </w:tbl>
    <w:p w:rsidR="00B62AE4" w:rsidRPr="00214A04" w:rsidRDefault="00B62AE4" w:rsidP="00F26D9D">
      <w:pPr>
        <w:spacing w:after="0" w:line="240" w:lineRule="auto"/>
        <w:jc w:val="center"/>
        <w:rPr>
          <w:rFonts w:ascii="Times New Roman" w:hAnsi="Times New Roman"/>
          <w:b/>
          <w:sz w:val="28"/>
          <w:szCs w:val="28"/>
          <w:lang w:val="it-IT"/>
        </w:rPr>
      </w:pPr>
    </w:p>
    <w:p w:rsidR="00B62AE4" w:rsidRPr="00214A04" w:rsidRDefault="00B62AE4" w:rsidP="00F26D9D">
      <w:pPr>
        <w:spacing w:after="0" w:line="240" w:lineRule="auto"/>
        <w:jc w:val="center"/>
        <w:rPr>
          <w:rFonts w:ascii="Times New Roman" w:hAnsi="Times New Roman"/>
          <w:b/>
          <w:sz w:val="28"/>
          <w:szCs w:val="28"/>
          <w:lang w:val="it-IT"/>
        </w:rPr>
      </w:pPr>
    </w:p>
    <w:p w:rsidR="00B62AE4" w:rsidRPr="00F26D9D" w:rsidRDefault="00B62AE4" w:rsidP="00F26D9D">
      <w:pPr>
        <w:spacing w:after="0" w:line="240" w:lineRule="auto"/>
        <w:jc w:val="center"/>
        <w:rPr>
          <w:rFonts w:ascii="Times New Roman" w:hAnsi="Times New Roman"/>
          <w:b/>
          <w:sz w:val="28"/>
          <w:szCs w:val="28"/>
        </w:rPr>
      </w:pPr>
      <w:r w:rsidRPr="00F26D9D">
        <w:rPr>
          <w:rFonts w:ascii="Times New Roman" w:hAnsi="Times New Roman"/>
          <w:b/>
          <w:sz w:val="28"/>
          <w:szCs w:val="28"/>
        </w:rPr>
        <w:t>Proiect</w:t>
      </w:r>
    </w:p>
    <w:p w:rsidR="00B62AE4" w:rsidRDefault="00B62AE4" w:rsidP="00F26D9D">
      <w:pPr>
        <w:spacing w:after="0" w:line="240" w:lineRule="auto"/>
        <w:jc w:val="center"/>
        <w:rPr>
          <w:rFonts w:ascii="Times New Roman" w:hAnsi="Times New Roman"/>
          <w:b/>
          <w:sz w:val="28"/>
          <w:szCs w:val="28"/>
          <w:u w:val="single"/>
        </w:rPr>
      </w:pPr>
      <w:r w:rsidRPr="00F26D9D">
        <w:rPr>
          <w:rFonts w:ascii="Times New Roman" w:hAnsi="Times New Roman"/>
          <w:b/>
          <w:sz w:val="28"/>
          <w:szCs w:val="28"/>
        </w:rPr>
        <w:t>„Burse Universitare în România prin Sprijin European pentru Doctoranzi şi Post-doctoranzi (BURSE DOC-POSDOC)”, ID 133255</w:t>
      </w:r>
    </w:p>
    <w:p w:rsidR="00B62AE4" w:rsidRDefault="00B62AE4" w:rsidP="00F26D9D">
      <w:pPr>
        <w:spacing w:after="0" w:line="240" w:lineRule="auto"/>
        <w:jc w:val="center"/>
        <w:rPr>
          <w:rFonts w:ascii="Times New Roman" w:hAnsi="Times New Roman"/>
          <w:b/>
          <w:sz w:val="28"/>
          <w:szCs w:val="28"/>
          <w:u w:val="single"/>
        </w:rPr>
      </w:pPr>
    </w:p>
    <w:p w:rsidR="00B62AE4" w:rsidRDefault="00B62AE4" w:rsidP="00F26D9D">
      <w:pPr>
        <w:spacing w:after="0" w:line="240" w:lineRule="auto"/>
        <w:jc w:val="center"/>
        <w:rPr>
          <w:rFonts w:ascii="Times New Roman" w:hAnsi="Times New Roman"/>
          <w:b/>
          <w:bCs/>
          <w:sz w:val="28"/>
          <w:szCs w:val="28"/>
          <w:u w:val="single"/>
          <w:lang w:val="ro-RO"/>
        </w:rPr>
      </w:pPr>
    </w:p>
    <w:p w:rsidR="00B62AE4" w:rsidRDefault="00B62AE4" w:rsidP="00F26D9D">
      <w:pPr>
        <w:spacing w:after="0" w:line="240" w:lineRule="auto"/>
        <w:jc w:val="center"/>
        <w:rPr>
          <w:rFonts w:ascii="Times New Roman" w:hAnsi="Times New Roman"/>
          <w:b/>
          <w:sz w:val="28"/>
          <w:szCs w:val="28"/>
          <w:u w:val="single"/>
        </w:rPr>
      </w:pPr>
      <w:r w:rsidRPr="00F26D9D">
        <w:rPr>
          <w:rFonts w:ascii="Times New Roman" w:hAnsi="Times New Roman"/>
          <w:b/>
          <w:bCs/>
          <w:sz w:val="28"/>
          <w:szCs w:val="28"/>
          <w:u w:val="single"/>
          <w:lang w:val="ro-RO"/>
        </w:rPr>
        <w:t>Grilă de evaluare POSTDOC</w:t>
      </w:r>
    </w:p>
    <w:p w:rsidR="00B62AE4" w:rsidRPr="00F26D9D" w:rsidRDefault="00B62AE4" w:rsidP="00F26D9D">
      <w:pPr>
        <w:spacing w:after="0" w:line="240" w:lineRule="auto"/>
        <w:jc w:val="center"/>
        <w:rPr>
          <w:rFonts w:ascii="Times New Roman" w:hAnsi="Times New Roman"/>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9"/>
        <w:gridCol w:w="6949"/>
      </w:tblGrid>
      <w:tr w:rsidR="00B62AE4" w:rsidRPr="00214A04" w:rsidTr="00AC3525">
        <w:tc>
          <w:tcPr>
            <w:tcW w:w="2376" w:type="dxa"/>
          </w:tcPr>
          <w:p w:rsidR="00B62AE4" w:rsidRPr="00AC3525" w:rsidRDefault="00B62AE4" w:rsidP="00AC3525">
            <w:pPr>
              <w:spacing w:after="0" w:line="240" w:lineRule="auto"/>
              <w:jc w:val="both"/>
              <w:rPr>
                <w:rFonts w:ascii="Times New Roman" w:hAnsi="Times New Roman"/>
                <w:b/>
                <w:bCs/>
                <w:sz w:val="28"/>
                <w:szCs w:val="28"/>
                <w:lang w:val="ro-RO"/>
              </w:rPr>
            </w:pPr>
            <w:r w:rsidRPr="00AC3525">
              <w:rPr>
                <w:rFonts w:ascii="Times New Roman" w:hAnsi="Times New Roman"/>
                <w:b/>
                <w:bCs/>
                <w:sz w:val="28"/>
                <w:szCs w:val="28"/>
                <w:lang w:val="ro-RO"/>
              </w:rPr>
              <w:t>Facultatea:</w:t>
            </w:r>
          </w:p>
        </w:tc>
        <w:tc>
          <w:tcPr>
            <w:tcW w:w="7200" w:type="dxa"/>
          </w:tcPr>
          <w:p w:rsidR="00B62AE4" w:rsidRPr="00AC3525" w:rsidRDefault="00B62AE4" w:rsidP="00AC3525">
            <w:pPr>
              <w:spacing w:after="0" w:line="240" w:lineRule="auto"/>
              <w:jc w:val="both"/>
              <w:rPr>
                <w:rFonts w:ascii="Times New Roman" w:hAnsi="Times New Roman"/>
                <w:b/>
                <w:bCs/>
                <w:sz w:val="28"/>
                <w:szCs w:val="28"/>
                <w:lang w:val="ro-RO"/>
              </w:rPr>
            </w:pPr>
            <w:r>
              <w:rPr>
                <w:rFonts w:ascii="Times New Roman" w:hAnsi="Times New Roman"/>
                <w:b/>
                <w:bCs/>
                <w:sz w:val="28"/>
                <w:szCs w:val="28"/>
                <w:lang w:val="ro-RO"/>
              </w:rPr>
              <w:t>Matematică şi Ştiinţ</w:t>
            </w:r>
            <w:r w:rsidRPr="00AC3525">
              <w:rPr>
                <w:rFonts w:ascii="Times New Roman" w:hAnsi="Times New Roman"/>
                <w:b/>
                <w:bCs/>
                <w:sz w:val="28"/>
                <w:szCs w:val="28"/>
                <w:lang w:val="ro-RO"/>
              </w:rPr>
              <w:t>e ale Naturii</w:t>
            </w:r>
          </w:p>
        </w:tc>
      </w:tr>
      <w:tr w:rsidR="00B62AE4" w:rsidRPr="00AC3525" w:rsidTr="00AC3525">
        <w:tc>
          <w:tcPr>
            <w:tcW w:w="2376" w:type="dxa"/>
          </w:tcPr>
          <w:p w:rsidR="00B62AE4" w:rsidRPr="00AC3525" w:rsidRDefault="00B62AE4" w:rsidP="00AC3525">
            <w:pPr>
              <w:spacing w:after="0" w:line="240" w:lineRule="auto"/>
              <w:jc w:val="both"/>
              <w:rPr>
                <w:rFonts w:ascii="Times New Roman" w:hAnsi="Times New Roman"/>
                <w:b/>
                <w:bCs/>
                <w:sz w:val="28"/>
                <w:szCs w:val="28"/>
                <w:lang w:val="ro-RO"/>
              </w:rPr>
            </w:pPr>
            <w:r w:rsidRPr="00AC3525">
              <w:rPr>
                <w:rFonts w:ascii="Times New Roman" w:hAnsi="Times New Roman"/>
                <w:b/>
                <w:bCs/>
                <w:sz w:val="28"/>
                <w:szCs w:val="28"/>
                <w:lang w:val="ro-RO"/>
              </w:rPr>
              <w:t>Domeniul:</w:t>
            </w:r>
          </w:p>
        </w:tc>
        <w:tc>
          <w:tcPr>
            <w:tcW w:w="7200" w:type="dxa"/>
          </w:tcPr>
          <w:p w:rsidR="00B62AE4" w:rsidRPr="00AC3525" w:rsidRDefault="00B62AE4" w:rsidP="00AC3525">
            <w:pPr>
              <w:spacing w:after="0" w:line="240" w:lineRule="auto"/>
              <w:jc w:val="both"/>
              <w:rPr>
                <w:rFonts w:ascii="Times New Roman" w:hAnsi="Times New Roman"/>
                <w:b/>
                <w:bCs/>
                <w:sz w:val="28"/>
                <w:szCs w:val="28"/>
                <w:lang w:val="ro-RO"/>
              </w:rPr>
            </w:pPr>
            <w:r>
              <w:rPr>
                <w:rFonts w:ascii="Times New Roman" w:hAnsi="Times New Roman"/>
                <w:b/>
                <w:bCs/>
                <w:sz w:val="28"/>
                <w:szCs w:val="28"/>
                <w:lang w:val="ro-RO"/>
              </w:rPr>
              <w:t>Informatică</w:t>
            </w:r>
          </w:p>
        </w:tc>
      </w:tr>
    </w:tbl>
    <w:p w:rsidR="00B62AE4" w:rsidRDefault="00B62AE4"/>
    <w:p w:rsidR="00B62AE4" w:rsidRPr="00F729ED" w:rsidRDefault="00B62AE4" w:rsidP="00F26D9D">
      <w:pPr>
        <w:spacing w:after="0"/>
        <w:jc w:val="both"/>
        <w:rPr>
          <w:rFonts w:ascii="Times New Roman" w:hAnsi="Times New Roman"/>
          <w:b/>
          <w:bCs/>
          <w:sz w:val="28"/>
          <w:szCs w:val="28"/>
          <w:lang w:val="ro-RO"/>
        </w:rPr>
      </w:pPr>
      <w:r w:rsidRPr="00F729ED">
        <w:rPr>
          <w:rFonts w:ascii="Times New Roman" w:hAnsi="Times New Roman"/>
          <w:b/>
          <w:bCs/>
          <w:sz w:val="28"/>
          <w:szCs w:val="28"/>
          <w:lang w:val="ro-RO"/>
        </w:rPr>
        <w:t xml:space="preserve">Prestanţa ştiinţifică a </w:t>
      </w:r>
      <w:r>
        <w:rPr>
          <w:rFonts w:ascii="Times New Roman" w:hAnsi="Times New Roman"/>
          <w:b/>
          <w:bCs/>
          <w:sz w:val="28"/>
          <w:szCs w:val="28"/>
          <w:lang w:val="ro-RO"/>
        </w:rPr>
        <w:t>candidatului</w:t>
      </w:r>
      <w:r w:rsidRPr="00F729ED">
        <w:rPr>
          <w:rFonts w:ascii="Times New Roman" w:hAnsi="Times New Roman"/>
          <w:b/>
          <w:bCs/>
          <w:sz w:val="28"/>
          <w:szCs w:val="28"/>
          <w:lang w:val="ro-RO"/>
        </w:rPr>
        <w:t xml:space="preserve"> </w:t>
      </w:r>
    </w:p>
    <w:p w:rsidR="00B62AE4" w:rsidRDefault="00B62AE4" w:rsidP="00F26D9D">
      <w:pPr>
        <w:autoSpaceDE w:val="0"/>
        <w:autoSpaceDN w:val="0"/>
        <w:adjustRightInd w:val="0"/>
        <w:spacing w:after="0" w:line="240" w:lineRule="auto"/>
        <w:jc w:val="both"/>
        <w:rPr>
          <w:b/>
          <w:bCs/>
          <w:sz w:val="28"/>
          <w:szCs w:val="28"/>
          <w:lang w:val="ro-RO"/>
        </w:rPr>
      </w:pPr>
    </w:p>
    <w:p w:rsidR="00B62AE4" w:rsidRPr="00BC4A08" w:rsidRDefault="00B62AE4" w:rsidP="00F26D9D">
      <w:pPr>
        <w:autoSpaceDE w:val="0"/>
        <w:autoSpaceDN w:val="0"/>
        <w:adjustRightInd w:val="0"/>
        <w:spacing w:after="0" w:line="240" w:lineRule="auto"/>
        <w:jc w:val="both"/>
        <w:rPr>
          <w:rFonts w:ascii="Times New Roman" w:hAnsi="Times New Roman"/>
          <w:color w:val="000000"/>
          <w:sz w:val="24"/>
          <w:szCs w:val="24"/>
          <w:lang w:val="ro-RO"/>
        </w:rPr>
      </w:pPr>
      <w:r w:rsidRPr="00BC4A08">
        <w:rPr>
          <w:rFonts w:ascii="Times New Roman" w:hAnsi="Times New Roman"/>
          <w:color w:val="000000"/>
          <w:sz w:val="24"/>
          <w:szCs w:val="24"/>
          <w:lang w:val="ro-RO"/>
        </w:rPr>
        <w:t>Prestanţa ştiinţifică a candidatului</w:t>
      </w:r>
      <w:r>
        <w:rPr>
          <w:rFonts w:ascii="Times New Roman" w:hAnsi="Times New Roman"/>
          <w:color w:val="000000"/>
          <w:sz w:val="24"/>
          <w:szCs w:val="24"/>
          <w:lang w:val="ro-RO"/>
        </w:rPr>
        <w:t xml:space="preserve"> se evaluează în raport cu </w:t>
      </w:r>
      <w:r w:rsidRPr="00BC4A08">
        <w:rPr>
          <w:rFonts w:ascii="Times New Roman" w:hAnsi="Times New Roman"/>
          <w:color w:val="000000"/>
          <w:sz w:val="24"/>
          <w:szCs w:val="24"/>
          <w:lang w:val="ro-RO"/>
        </w:rPr>
        <w:t>punctaje relative raportate la standardele minimale impuse de CNATDCU prin grila de profesor universitar la domeniile alese în care se organizează concursul public de dosare pentru acordarea burselor postdoctorale</w:t>
      </w:r>
      <w:r>
        <w:rPr>
          <w:rFonts w:ascii="Times New Roman" w:hAnsi="Times New Roman"/>
          <w:color w:val="000000"/>
          <w:sz w:val="24"/>
          <w:szCs w:val="24"/>
          <w:lang w:val="ro-RO"/>
        </w:rPr>
        <w:t xml:space="preserve"> conform Anexei 2. </w:t>
      </w:r>
      <w:r w:rsidRPr="002469BA">
        <w:rPr>
          <w:rFonts w:ascii="Times New Roman" w:hAnsi="Times New Roman"/>
          <w:color w:val="000000"/>
          <w:lang w:val="ro-RO"/>
        </w:rPr>
        <w:t xml:space="preserve">Se </w:t>
      </w:r>
      <w:r>
        <w:rPr>
          <w:rFonts w:ascii="Times New Roman" w:hAnsi="Times New Roman"/>
          <w:color w:val="000000"/>
          <w:lang w:val="ro-RO"/>
        </w:rPr>
        <w:t xml:space="preserve">vor </w:t>
      </w:r>
      <w:r w:rsidRPr="002469BA">
        <w:rPr>
          <w:rFonts w:ascii="Times New Roman" w:hAnsi="Times New Roman"/>
          <w:color w:val="000000"/>
          <w:lang w:val="ro-RO"/>
        </w:rPr>
        <w:t>acord</w:t>
      </w:r>
      <w:r>
        <w:rPr>
          <w:rFonts w:ascii="Times New Roman" w:hAnsi="Times New Roman"/>
          <w:color w:val="000000"/>
          <w:lang w:val="ro-RO"/>
        </w:rPr>
        <w:t>a</w:t>
      </w:r>
      <w:r w:rsidRPr="002469BA">
        <w:rPr>
          <w:rFonts w:ascii="Times New Roman" w:hAnsi="Times New Roman"/>
          <w:color w:val="000000"/>
          <w:lang w:val="ro-RO"/>
        </w:rPr>
        <w:t xml:space="preserve"> punctaje</w:t>
      </w:r>
      <w:r>
        <w:rPr>
          <w:rFonts w:ascii="Times New Roman" w:hAnsi="Times New Roman"/>
          <w:color w:val="000000"/>
          <w:lang w:val="ro-RO"/>
        </w:rPr>
        <w:t xml:space="preserve"> prin raportarea grilei specifice a domeniului în formatul</w:t>
      </w:r>
      <w:r w:rsidRPr="002469BA">
        <w:rPr>
          <w:rFonts w:ascii="Times New Roman" w:hAnsi="Times New Roman"/>
          <w:color w:val="000000"/>
          <w:lang w:val="ro-RO"/>
        </w:rPr>
        <w:t>:</w:t>
      </w:r>
    </w:p>
    <w:p w:rsidR="00B62AE4" w:rsidRPr="00FA70FD" w:rsidRDefault="00B62AE4" w:rsidP="00F26D9D">
      <w:pPr>
        <w:autoSpaceDE w:val="0"/>
        <w:autoSpaceDN w:val="0"/>
        <w:adjustRightInd w:val="0"/>
        <w:spacing w:after="0" w:line="240" w:lineRule="auto"/>
        <w:rPr>
          <w:rFonts w:ascii="Times New Roman" w:hAnsi="Times New Roman"/>
          <w:color w:val="000000"/>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1562"/>
        <w:gridCol w:w="992"/>
        <w:gridCol w:w="5336"/>
      </w:tblGrid>
      <w:tr w:rsidR="00B62AE4" w:rsidRPr="00214A04" w:rsidTr="00605C40">
        <w:trPr>
          <w:trHeight w:val="412"/>
        </w:trPr>
        <w:tc>
          <w:tcPr>
            <w:tcW w:w="1098" w:type="dxa"/>
          </w:tcPr>
          <w:p w:rsidR="00B62AE4" w:rsidRPr="002469BA" w:rsidRDefault="00B62AE4" w:rsidP="00FB3247">
            <w:pPr>
              <w:autoSpaceDE w:val="0"/>
              <w:autoSpaceDN w:val="0"/>
              <w:adjustRightInd w:val="0"/>
              <w:spacing w:after="0" w:line="240" w:lineRule="auto"/>
              <w:jc w:val="center"/>
              <w:rPr>
                <w:rFonts w:ascii="Times New Roman" w:hAnsi="Times New Roman"/>
                <w:b/>
                <w:color w:val="000000"/>
                <w:lang w:val="ro-RO"/>
              </w:rPr>
            </w:pPr>
            <w:r w:rsidRPr="002469BA">
              <w:rPr>
                <w:rFonts w:ascii="Times New Roman" w:hAnsi="Times New Roman"/>
                <w:b/>
                <w:bCs/>
                <w:color w:val="000000"/>
                <w:lang w:val="ro-RO"/>
              </w:rPr>
              <w:t>Indicator</w:t>
            </w:r>
          </w:p>
        </w:tc>
        <w:tc>
          <w:tcPr>
            <w:tcW w:w="1562" w:type="dxa"/>
          </w:tcPr>
          <w:p w:rsidR="00B62AE4" w:rsidRPr="002469BA" w:rsidRDefault="00B62AE4" w:rsidP="00FB3247">
            <w:pPr>
              <w:autoSpaceDE w:val="0"/>
              <w:autoSpaceDN w:val="0"/>
              <w:adjustRightInd w:val="0"/>
              <w:spacing w:after="0" w:line="240" w:lineRule="auto"/>
              <w:jc w:val="center"/>
              <w:rPr>
                <w:rFonts w:ascii="Times New Roman" w:hAnsi="Times New Roman"/>
                <w:b/>
                <w:color w:val="000000"/>
                <w:lang w:val="ro-RO"/>
              </w:rPr>
            </w:pPr>
            <w:r w:rsidRPr="002469BA">
              <w:rPr>
                <w:rFonts w:ascii="Times New Roman" w:hAnsi="Times New Roman"/>
                <w:b/>
                <w:bCs/>
                <w:color w:val="000000"/>
                <w:lang w:val="ro-RO"/>
              </w:rPr>
              <w:t>Denumirea indicatorului</w:t>
            </w:r>
          </w:p>
        </w:tc>
        <w:tc>
          <w:tcPr>
            <w:tcW w:w="992" w:type="dxa"/>
          </w:tcPr>
          <w:p w:rsidR="00B62AE4" w:rsidRPr="002469BA" w:rsidRDefault="00B62AE4" w:rsidP="00FB3247">
            <w:pPr>
              <w:autoSpaceDE w:val="0"/>
              <w:autoSpaceDN w:val="0"/>
              <w:adjustRightInd w:val="0"/>
              <w:spacing w:after="0" w:line="240" w:lineRule="auto"/>
              <w:jc w:val="center"/>
              <w:rPr>
                <w:rFonts w:ascii="Times New Roman" w:hAnsi="Times New Roman"/>
                <w:b/>
                <w:color w:val="000000"/>
                <w:lang w:val="ro-RO"/>
              </w:rPr>
            </w:pPr>
            <w:r w:rsidRPr="002469BA">
              <w:rPr>
                <w:rFonts w:ascii="Times New Roman" w:hAnsi="Times New Roman"/>
                <w:b/>
                <w:bCs/>
                <w:color w:val="000000"/>
                <w:lang w:val="ro-RO"/>
              </w:rPr>
              <w:t>Punctaj</w:t>
            </w:r>
          </w:p>
        </w:tc>
        <w:tc>
          <w:tcPr>
            <w:tcW w:w="5336" w:type="dxa"/>
          </w:tcPr>
          <w:p w:rsidR="00B62AE4" w:rsidRPr="002469BA" w:rsidRDefault="00B62AE4" w:rsidP="00FB3247">
            <w:pPr>
              <w:autoSpaceDE w:val="0"/>
              <w:autoSpaceDN w:val="0"/>
              <w:adjustRightInd w:val="0"/>
              <w:spacing w:after="0" w:line="240" w:lineRule="auto"/>
              <w:jc w:val="center"/>
              <w:rPr>
                <w:rFonts w:ascii="Times New Roman" w:hAnsi="Times New Roman"/>
                <w:b/>
                <w:color w:val="000000"/>
                <w:lang w:val="ro-RO"/>
              </w:rPr>
            </w:pPr>
            <w:r w:rsidRPr="002469BA">
              <w:rPr>
                <w:rFonts w:ascii="Times New Roman" w:hAnsi="Times New Roman"/>
                <w:b/>
                <w:bCs/>
                <w:color w:val="000000"/>
                <w:lang w:val="ro-RO"/>
              </w:rPr>
              <w:t>Elementul pentru care se acordă punctajul</w:t>
            </w:r>
          </w:p>
        </w:tc>
      </w:tr>
      <w:tr w:rsidR="00B62AE4" w:rsidRPr="00214A04" w:rsidTr="00605C40">
        <w:trPr>
          <w:trHeight w:val="304"/>
        </w:trPr>
        <w:tc>
          <w:tcPr>
            <w:tcW w:w="1098" w:type="dxa"/>
          </w:tcPr>
          <w:p w:rsidR="00B62AE4" w:rsidRPr="00214A04" w:rsidRDefault="00B62AE4" w:rsidP="00FB3247">
            <w:pPr>
              <w:autoSpaceDE w:val="0"/>
              <w:autoSpaceDN w:val="0"/>
              <w:adjustRightInd w:val="0"/>
              <w:spacing w:after="0" w:line="240" w:lineRule="auto"/>
              <w:rPr>
                <w:rFonts w:ascii="Times New Roman" w:hAnsi="Times New Roman"/>
                <w:color w:val="000000"/>
                <w:lang w:val="ro-RO"/>
              </w:rPr>
            </w:pPr>
            <w:r w:rsidRPr="00214A04">
              <w:rPr>
                <w:rFonts w:ascii="Times New Roman" w:hAnsi="Times New Roman"/>
                <w:b/>
                <w:bCs/>
                <w:color w:val="000000"/>
                <w:lang w:val="ro-RO"/>
              </w:rPr>
              <w:t xml:space="preserve">I 1 </w:t>
            </w:r>
          </w:p>
        </w:tc>
        <w:tc>
          <w:tcPr>
            <w:tcW w:w="1562" w:type="dxa"/>
          </w:tcPr>
          <w:p w:rsidR="00B62AE4" w:rsidRPr="00214A04" w:rsidRDefault="00B62AE4" w:rsidP="00FB3247">
            <w:pPr>
              <w:autoSpaceDE w:val="0"/>
              <w:autoSpaceDN w:val="0"/>
              <w:adjustRightInd w:val="0"/>
              <w:spacing w:after="0" w:line="240" w:lineRule="auto"/>
              <w:jc w:val="both"/>
              <w:rPr>
                <w:rFonts w:ascii="Times New Roman" w:hAnsi="Times New Roman"/>
                <w:color w:val="000000"/>
                <w:lang w:val="ro-RO"/>
              </w:rPr>
            </w:pPr>
            <w:r w:rsidRPr="00214A04">
              <w:rPr>
                <w:rFonts w:ascii="Times New Roman" w:hAnsi="Times New Roman"/>
                <w:b/>
                <w:bCs/>
              </w:rPr>
              <w:t>Producţia ştiinţifică</w:t>
            </w:r>
          </w:p>
        </w:tc>
        <w:tc>
          <w:tcPr>
            <w:tcW w:w="992" w:type="dxa"/>
          </w:tcPr>
          <w:p w:rsidR="00B62AE4" w:rsidRPr="00214A04" w:rsidRDefault="00B62AE4" w:rsidP="00FB3247">
            <w:pPr>
              <w:autoSpaceDE w:val="0"/>
              <w:autoSpaceDN w:val="0"/>
              <w:adjustRightInd w:val="0"/>
              <w:spacing w:after="0" w:line="240" w:lineRule="auto"/>
              <w:rPr>
                <w:rFonts w:ascii="Times New Roman" w:hAnsi="Times New Roman"/>
                <w:color w:val="000000"/>
                <w:lang w:val="ro-RO"/>
              </w:rPr>
            </w:pPr>
            <w:r w:rsidRPr="00214A04">
              <w:rPr>
                <w:rFonts w:ascii="Times New Roman" w:hAnsi="Times New Roman"/>
                <w:color w:val="000000"/>
                <w:lang w:val="ro-RO"/>
              </w:rPr>
              <w:t>56</w:t>
            </w:r>
          </w:p>
        </w:tc>
        <w:tc>
          <w:tcPr>
            <w:tcW w:w="5336" w:type="dxa"/>
          </w:tcPr>
          <w:p w:rsidR="00B62AE4" w:rsidRPr="00214A04" w:rsidRDefault="00B62AE4" w:rsidP="00605C40">
            <w:pPr>
              <w:spacing w:after="0"/>
              <w:rPr>
                <w:rFonts w:ascii="Times New Roman" w:hAnsi="Times New Roman"/>
                <w:lang w:val="ro-RO"/>
              </w:rPr>
            </w:pPr>
            <w:r w:rsidRPr="00214A04">
              <w:rPr>
                <w:rFonts w:ascii="Times New Roman" w:hAnsi="Times New Roman"/>
                <w:lang w:val="ro-RO"/>
              </w:rPr>
              <w:t>S</w:t>
            </w:r>
            <w:bookmarkStart w:id="0" w:name="_GoBack"/>
            <w:bookmarkEnd w:id="0"/>
            <w:r w:rsidRPr="00214A04">
              <w:rPr>
                <w:rFonts w:ascii="Times New Roman" w:hAnsi="Times New Roman"/>
                <w:lang w:val="ro-RO"/>
              </w:rPr>
              <w:t>e evaluează prin publicaţii apărute în forumuri (jurnale şi conferinţe) specifice domeniului Informatică ori a subdomeniilor sale. Comisia CNATDCU de Informatică ţine la zi pe adresa Consorţiului de Informatică (https://informatica-universitaria.ro/) o listă conţinând 4 categorii de reviste şi conferinţe (notate A, B, C, D) din domeniul Informatică, precum şi un serviciu Web cu care pot fi clasificate forumuri nelistate. Scorurile asociate forumurilor sunt următoarele:</w:t>
            </w:r>
          </w:p>
          <w:p w:rsidR="00B62AE4" w:rsidRPr="00214A04" w:rsidRDefault="00B62AE4" w:rsidP="00605C40">
            <w:pPr>
              <w:spacing w:after="0"/>
              <w:rPr>
                <w:rFonts w:ascii="Times New Roman" w:hAnsi="Times New Roman"/>
                <w:lang w:val="ro-RO"/>
              </w:rPr>
            </w:pPr>
            <w:r w:rsidRPr="00214A04">
              <w:rPr>
                <w:rFonts w:ascii="Times New Roman" w:hAnsi="Times New Roman"/>
                <w:lang w:val="ro-RO"/>
              </w:rPr>
              <w:t xml:space="preserve">A </w:t>
            </w:r>
            <w:r w:rsidRPr="00214A04">
              <w:rPr>
                <w:rFonts w:ascii="Times New Roman" w:hAnsi="Times New Roman"/>
              </w:rPr>
              <w:sym w:font="Symbol" w:char="F0AE"/>
            </w:r>
            <w:r w:rsidRPr="00214A04">
              <w:rPr>
                <w:rFonts w:ascii="Times New Roman" w:hAnsi="Times New Roman"/>
                <w:lang w:val="ro-RO"/>
              </w:rPr>
              <w:t xml:space="preserve"> 8 pct.</w:t>
            </w:r>
          </w:p>
          <w:p w:rsidR="00B62AE4" w:rsidRPr="00214A04" w:rsidRDefault="00B62AE4" w:rsidP="00605C40">
            <w:pPr>
              <w:spacing w:after="0"/>
              <w:rPr>
                <w:rFonts w:ascii="Times New Roman" w:hAnsi="Times New Roman"/>
                <w:lang w:val="ro-RO"/>
              </w:rPr>
            </w:pPr>
            <w:r w:rsidRPr="00214A04">
              <w:rPr>
                <w:rFonts w:ascii="Times New Roman" w:hAnsi="Times New Roman"/>
                <w:lang w:val="ro-RO"/>
              </w:rPr>
              <w:t xml:space="preserve">B </w:t>
            </w:r>
            <w:r w:rsidRPr="00214A04">
              <w:rPr>
                <w:rFonts w:ascii="Times New Roman" w:hAnsi="Times New Roman"/>
              </w:rPr>
              <w:sym w:font="Symbol" w:char="F0AE"/>
            </w:r>
            <w:r w:rsidRPr="00214A04">
              <w:rPr>
                <w:rFonts w:ascii="Times New Roman" w:hAnsi="Times New Roman"/>
                <w:lang w:val="ro-RO"/>
              </w:rPr>
              <w:t xml:space="preserve"> 4 pct.</w:t>
            </w:r>
          </w:p>
          <w:p w:rsidR="00B62AE4" w:rsidRPr="00214A04" w:rsidRDefault="00B62AE4" w:rsidP="00605C40">
            <w:pPr>
              <w:spacing w:after="0"/>
              <w:rPr>
                <w:rFonts w:ascii="Times New Roman" w:hAnsi="Times New Roman"/>
                <w:lang w:val="ro-RO"/>
              </w:rPr>
            </w:pPr>
            <w:r w:rsidRPr="00214A04">
              <w:rPr>
                <w:rFonts w:ascii="Times New Roman" w:hAnsi="Times New Roman"/>
                <w:lang w:val="ro-RO"/>
              </w:rPr>
              <w:t xml:space="preserve">C </w:t>
            </w:r>
            <w:r w:rsidRPr="00214A04">
              <w:rPr>
                <w:rFonts w:ascii="Times New Roman" w:hAnsi="Times New Roman"/>
              </w:rPr>
              <w:sym w:font="Symbol" w:char="F0AE"/>
            </w:r>
            <w:r w:rsidRPr="00214A04">
              <w:rPr>
                <w:rFonts w:ascii="Times New Roman" w:hAnsi="Times New Roman"/>
                <w:lang w:val="ro-RO"/>
              </w:rPr>
              <w:t xml:space="preserve"> 2 pct. Aici se vor include şi LNCS-urile care nu sunt în A şi B.</w:t>
            </w:r>
          </w:p>
          <w:p w:rsidR="00B62AE4" w:rsidRPr="00214A04" w:rsidRDefault="00B62AE4" w:rsidP="00605C40">
            <w:pPr>
              <w:spacing w:after="0"/>
              <w:rPr>
                <w:rFonts w:ascii="Times New Roman" w:hAnsi="Times New Roman"/>
                <w:lang w:val="ro-RO"/>
              </w:rPr>
            </w:pPr>
            <w:r w:rsidRPr="00214A04">
              <w:rPr>
                <w:rFonts w:ascii="Times New Roman" w:hAnsi="Times New Roman"/>
                <w:lang w:val="ro-RO"/>
              </w:rPr>
              <w:t xml:space="preserve">D </w:t>
            </w:r>
            <w:r w:rsidRPr="00214A04">
              <w:rPr>
                <w:rFonts w:ascii="Times New Roman" w:hAnsi="Times New Roman"/>
              </w:rPr>
              <w:sym w:font="Symbol" w:char="F0AE"/>
            </w:r>
            <w:r w:rsidRPr="00214A04">
              <w:rPr>
                <w:rFonts w:ascii="Times New Roman" w:hAnsi="Times New Roman"/>
                <w:lang w:val="ro-RO"/>
              </w:rPr>
              <w:t xml:space="preserve"> 1 pct. Aici intră reviste şi conferinţe care nu se regăsesc în categoriile de mai sus dar sunt indexate SCOPUS, IEEE, ACM, SPRINGER, DBLP, CiteSeerX, Zentralblatt, MathSciNet etc. (nu şi forumuri de genul WSEAS, IAENG, DAAAM).</w:t>
            </w:r>
          </w:p>
          <w:p w:rsidR="00B62AE4" w:rsidRPr="00214A04" w:rsidRDefault="00B62AE4" w:rsidP="00605C40">
            <w:pPr>
              <w:rPr>
                <w:rFonts w:ascii="Times New Roman" w:hAnsi="Times New Roman"/>
                <w:lang w:val="ro-RO"/>
              </w:rPr>
            </w:pPr>
            <w:r w:rsidRPr="00214A04">
              <w:rPr>
                <w:rFonts w:ascii="Times New Roman" w:hAnsi="Times New Roman"/>
                <w:lang w:val="ro-RO"/>
              </w:rPr>
              <w:t xml:space="preserve">Pentru evaluarea perspectivei b) pentru gradele de conferenţiar/CP II şi profesor/CP I doar scorurile asociate lucrărilor ce conţin </w:t>
            </w:r>
            <w:r w:rsidRPr="00214A04">
              <w:rPr>
                <w:rFonts w:ascii="Times New Roman" w:hAnsi="Times New Roman"/>
                <w:b/>
                <w:bCs/>
                <w:lang w:val="ro-RO"/>
              </w:rPr>
              <w:t xml:space="preserve">rezultate originale ale candidatului </w:t>
            </w:r>
            <w:r w:rsidRPr="00214A04">
              <w:rPr>
                <w:rFonts w:ascii="Times New Roman" w:hAnsi="Times New Roman"/>
                <w:lang w:val="ro-RO"/>
              </w:rPr>
              <w:t>publicate în forumuri de categoriile A, B sau C pot fi însumate. Workshop-urilor asociate conferinţelor obţin rangul conferinţei numai dacă nu sunt cotate separat (caz în care se evaluează ca forumuri independente) şi lucrările lor au fost publicate în volumul conferinţei principale. Lucrările de tip poster şi demonstraţii de sisteme, publicate în volumul conferinţei, precum şi cele prezentate în workshop-uri asociate conferinţelor dar publicate în volume distincte se punctează înjumătăţind scorul conferinţei.</w:t>
            </w:r>
          </w:p>
          <w:p w:rsidR="00B62AE4" w:rsidRPr="00214A04" w:rsidRDefault="00B62AE4" w:rsidP="00605C40">
            <w:pPr>
              <w:rPr>
                <w:rFonts w:ascii="Times New Roman" w:hAnsi="Times New Roman"/>
              </w:rPr>
            </w:pPr>
            <w:r w:rsidRPr="00214A04">
              <w:rPr>
                <w:rFonts w:ascii="Times New Roman" w:hAnsi="Times New Roman"/>
              </w:rPr>
              <w:t>Punctajul publicaţiilor se calculează după formula:</w:t>
            </w:r>
          </w:p>
          <w:p w:rsidR="00B62AE4" w:rsidRPr="00214A04" w:rsidRDefault="00B62AE4" w:rsidP="00605C40">
            <w:pPr>
              <w:rPr>
                <w:rFonts w:ascii="Times New Roman" w:hAnsi="Times New Roman"/>
              </w:rPr>
            </w:pPr>
            <w:r w:rsidRPr="00214A04">
              <w:rPr>
                <w:rFonts w:ascii="Times New Roman" w:hAnsi="Times New Roman"/>
              </w:rPr>
              <w:pict>
                <v:shape id="_x0000_i1026" type="#_x0000_t75" style="width:101.25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67D6&quot;/&gt;&lt;wsp:rsid wsp:val=&quot;000B55A7&quot;/&gt;&lt;wsp:rsid wsp:val=&quot;002467D6&quot;/&gt;&lt;wsp:rsid wsp:val=&quot;002B6807&quot;/&gt;&lt;wsp:rsid wsp:val=&quot;003E242F&quot;/&gt;&lt;wsp:rsid wsp:val=&quot;00413EC1&quot;/&gt;&lt;wsp:rsid wsp:val=&quot;00605C40&quot;/&gt;&lt;wsp:rsid wsp:val=&quot;00630B63&quot;/&gt;&lt;wsp:rsid wsp:val=&quot;008910E9&quot;/&gt;&lt;wsp:rsid wsp:val=&quot;00934FE4&quot;/&gt;&lt;wsp:rsid wsp:val=&quot;009434B8&quot;/&gt;&lt;wsp:rsid wsp:val=&quot;00AB6137&quot;/&gt;&lt;wsp:rsid wsp:val=&quot;00AC3525&quot;/&gt;&lt;wsp:rsid wsp:val=&quot;00DE4AFF&quot;/&gt;&lt;wsp:rsid wsp:val=&quot;00E33E25&quot;/&gt;&lt;wsp:rsid wsp:val=&quot;00EF4E49&quot;/&gt;&lt;wsp:rsid wsp:val=&quot;00F26D9D&quot;/&gt;&lt;/wsp:rsids&gt;&lt;/w:docPr&gt;&lt;w:body&gt;&lt;w:p wsp:rsidR=&quot;00000000&quot; wsp:rsidRDefault=&quot;00DE4AFF&quot;&gt;&lt;m:oMathPara&gt;&lt;m:oMath&gt;&lt;m:r&gt;&lt;w:rPr&gt;&lt;w:rFonts w:ascii=&quot;Cambria Math&quot; w:fareast=&quot;Calibri&quot; w:h-ansi=&quot;Cambria Math&quot; w:cs=&quot;Times New Roman&quot;/&gt;&lt;wx:font wx:val=&quot;Cambria Math&quot;/&gt;&lt;w:i/&gt;&lt;/w:rPr&gt;&lt;m:t&gt;P&lt;/m:t&gt;&lt;/m:r&gt;&lt;m:r&gt;&lt;w:rPr&gt;&lt;w:rFonts w:ascii=&quot;Cambria Math&quot; w:h-ansi=&quot;Cambria Math&quot;/&gt;&lt;wx:font wx:val=&quot;Cambria Math&quot;/&gt;&lt;w:i/&gt;&lt;/w:rPr&gt;&lt;m:t&gt;=&lt;/m:t&gt;&lt;/m:r&gt;&lt;m:nary&gt;&lt;m:naryPr&gt;&lt;m:chr m:val=&quot;âˆ‘&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N&lt;/m:t&gt;&lt;/m:r&gt;&lt;/m:sup&gt;&lt;m:e&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i&lt;/m:t&gt;&lt;/m:r&gt;&lt;/m:sub&gt;&lt;/m:sSub&gt;&lt;/m:num&gt;&lt;m:den&gt;&lt;m:r&gt;&lt;m:rPr&gt;&lt;m:sty m:val=&quot;p&quot;/&gt;&lt;/m:rPr&gt;&lt;w:rPr&gt;&lt;w:rFonts w:ascii=&quot;Cambria Math&quot; w:h-ansi=&quot;Cambria Math&quot;/&gt;&lt;wx:font wx:val=&quot;Cambria Math&quot;/&gt;&lt;/w:rPr&gt;&lt;m:t&gt;maxâ¡&lt;/m:t&gt;&lt;/m:r&gt;&lt;m:r&gt;&lt;w:rPr&gt;&lt;w:rFonts w:ascii=&quot;Cambria Math&quot; w:h-ansi=&quot;Cambria Math&quot;/&gt;&lt;wx:font wx:val=&quot;Cambria Math&quot;/&gt;&lt;w:i/&gt;&lt;/w:rPr&gt;&lt;m:t&gt;(1, n-2)&lt;/m:t&gt;&lt;/m:r&gt;&lt;/m:den&gt;&lt;/m:f&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p>
          <w:p w:rsidR="00B62AE4" w:rsidRPr="00214A04" w:rsidRDefault="00B62AE4" w:rsidP="00605C40">
            <w:pPr>
              <w:rPr>
                <w:rFonts w:ascii="Times New Roman" w:hAnsi="Times New Roman"/>
              </w:rPr>
            </w:pPr>
            <w:r w:rsidRPr="00214A04">
              <w:rPr>
                <w:rFonts w:ascii="Times New Roman" w:hAnsi="Times New Roman"/>
              </w:rPr>
              <w:t>Unde S</w:t>
            </w:r>
            <w:r w:rsidRPr="00214A04">
              <w:rPr>
                <w:rFonts w:ascii="Times New Roman" w:hAnsi="Times New Roman"/>
                <w:vertAlign w:val="subscript"/>
              </w:rPr>
              <w:t>i</w:t>
            </w:r>
            <w:r w:rsidRPr="00214A04">
              <w:rPr>
                <w:rFonts w:ascii="Times New Roman" w:hAnsi="Times New Roman"/>
              </w:rPr>
              <w:t xml:space="preserve"> reprezintă scorul asociat forumului unde a apărut publicaţia, iar </w:t>
            </w:r>
            <w:r w:rsidRPr="00214A04">
              <w:rPr>
                <w:rFonts w:ascii="Times New Roman" w:hAnsi="Times New Roman"/>
                <w:i/>
                <w:iCs/>
              </w:rPr>
              <w:t xml:space="preserve">n </w:t>
            </w:r>
            <w:r w:rsidRPr="00214A04">
              <w:rPr>
                <w:rFonts w:ascii="Times New Roman" w:hAnsi="Times New Roman"/>
              </w:rPr>
              <w:t>este numărul de autori al lucrării.</w:t>
            </w:r>
          </w:p>
          <w:p w:rsidR="00B62AE4" w:rsidRPr="00214A04" w:rsidRDefault="00B62AE4" w:rsidP="00FB3247">
            <w:pPr>
              <w:autoSpaceDE w:val="0"/>
              <w:autoSpaceDN w:val="0"/>
              <w:adjustRightInd w:val="0"/>
              <w:spacing w:after="0" w:line="240" w:lineRule="auto"/>
              <w:rPr>
                <w:rFonts w:ascii="Times New Roman" w:hAnsi="Times New Roman"/>
                <w:color w:val="000000"/>
                <w:lang w:val="ro-RO"/>
              </w:rPr>
            </w:pPr>
          </w:p>
        </w:tc>
      </w:tr>
      <w:tr w:rsidR="00B62AE4" w:rsidRPr="00214A04" w:rsidTr="00605C40">
        <w:trPr>
          <w:trHeight w:val="195"/>
        </w:trPr>
        <w:tc>
          <w:tcPr>
            <w:tcW w:w="1098" w:type="dxa"/>
          </w:tcPr>
          <w:p w:rsidR="00B62AE4" w:rsidRPr="00214A04" w:rsidRDefault="00B62AE4" w:rsidP="00FB3247">
            <w:pPr>
              <w:autoSpaceDE w:val="0"/>
              <w:autoSpaceDN w:val="0"/>
              <w:adjustRightInd w:val="0"/>
              <w:spacing w:after="0" w:line="240" w:lineRule="auto"/>
              <w:rPr>
                <w:rFonts w:ascii="Times New Roman" w:hAnsi="Times New Roman"/>
                <w:color w:val="000000"/>
                <w:lang w:val="ro-RO"/>
              </w:rPr>
            </w:pPr>
            <w:r w:rsidRPr="00214A04">
              <w:rPr>
                <w:rFonts w:ascii="Times New Roman" w:hAnsi="Times New Roman"/>
                <w:b/>
                <w:bCs/>
                <w:color w:val="000000"/>
                <w:lang w:val="ro-RO"/>
              </w:rPr>
              <w:t xml:space="preserve">I 2 </w:t>
            </w:r>
          </w:p>
        </w:tc>
        <w:tc>
          <w:tcPr>
            <w:tcW w:w="1562" w:type="dxa"/>
          </w:tcPr>
          <w:p w:rsidR="00B62AE4" w:rsidRPr="00214A04" w:rsidRDefault="00B62AE4" w:rsidP="00FB3247">
            <w:pPr>
              <w:autoSpaceDE w:val="0"/>
              <w:autoSpaceDN w:val="0"/>
              <w:adjustRightInd w:val="0"/>
              <w:spacing w:after="0" w:line="240" w:lineRule="auto"/>
              <w:jc w:val="both"/>
              <w:rPr>
                <w:rFonts w:ascii="Times New Roman" w:hAnsi="Times New Roman"/>
                <w:color w:val="000000"/>
                <w:lang w:val="ro-RO"/>
              </w:rPr>
            </w:pPr>
            <w:r w:rsidRPr="00214A04">
              <w:rPr>
                <w:rFonts w:ascii="Times New Roman" w:hAnsi="Times New Roman"/>
                <w:b/>
                <w:bCs/>
              </w:rPr>
              <w:t>Impactul rezultatelor</w:t>
            </w:r>
          </w:p>
        </w:tc>
        <w:tc>
          <w:tcPr>
            <w:tcW w:w="992" w:type="dxa"/>
          </w:tcPr>
          <w:p w:rsidR="00B62AE4" w:rsidRPr="00214A04" w:rsidRDefault="00B62AE4" w:rsidP="00FB3247">
            <w:pPr>
              <w:autoSpaceDE w:val="0"/>
              <w:autoSpaceDN w:val="0"/>
              <w:adjustRightInd w:val="0"/>
              <w:spacing w:after="0" w:line="240" w:lineRule="auto"/>
              <w:rPr>
                <w:rFonts w:ascii="Times New Roman" w:hAnsi="Times New Roman"/>
                <w:color w:val="000000"/>
                <w:lang w:val="ro-RO"/>
              </w:rPr>
            </w:pPr>
            <w:r w:rsidRPr="00214A04">
              <w:rPr>
                <w:rFonts w:ascii="Times New Roman" w:hAnsi="Times New Roman"/>
                <w:color w:val="000000"/>
                <w:lang w:val="ro-RO"/>
              </w:rPr>
              <w:t>120</w:t>
            </w:r>
          </w:p>
        </w:tc>
        <w:tc>
          <w:tcPr>
            <w:tcW w:w="5336" w:type="dxa"/>
          </w:tcPr>
          <w:p w:rsidR="00B62AE4" w:rsidRPr="00214A04" w:rsidRDefault="00B62AE4" w:rsidP="00605C40">
            <w:pPr>
              <w:rPr>
                <w:rFonts w:ascii="Times New Roman" w:hAnsi="Times New Roman"/>
                <w:lang w:val="ro-RO"/>
              </w:rPr>
            </w:pPr>
            <w:r>
              <w:rPr>
                <w:rFonts w:ascii="Times New Roman" w:hAnsi="Times New Roman"/>
                <w:lang w:val="ro-RO"/>
              </w:rPr>
              <w:t>S</w:t>
            </w:r>
            <w:r w:rsidRPr="00214A04">
              <w:rPr>
                <w:rFonts w:ascii="Times New Roman" w:hAnsi="Times New Roman"/>
                <w:lang w:val="ro-RO"/>
              </w:rPr>
              <w:t>e evaluează pe baza citărilor (fără autocitări). Citările sunt luate în considerare dacă apar în forumuri de tip A, B, C şi D, dar şi în teze de doctorat, monografii şi cărţi editate, unde vor fi echivalate cu tipul D. Punctajul citărilor se calculează după formula:</w:t>
            </w:r>
          </w:p>
          <w:p w:rsidR="00B62AE4" w:rsidRPr="00214A04" w:rsidRDefault="00B62AE4" w:rsidP="00605C40">
            <w:pPr>
              <w:rPr>
                <w:rFonts w:ascii="Times New Roman" w:hAnsi="Times New Roman"/>
              </w:rPr>
            </w:pPr>
            <w:r w:rsidRPr="00214A04">
              <w:rPr>
                <w:rFonts w:ascii="Times New Roman" w:hAnsi="Times New Roman"/>
              </w:rPr>
              <w:pict>
                <v:shape id="_x0000_i1027" type="#_x0000_t75" style="width:102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67D6&quot;/&gt;&lt;wsp:rsid wsp:val=&quot;000B55A7&quot;/&gt;&lt;wsp:rsid wsp:val=&quot;002467D6&quot;/&gt;&lt;wsp:rsid wsp:val=&quot;002B6807&quot;/&gt;&lt;wsp:rsid wsp:val=&quot;003E242F&quot;/&gt;&lt;wsp:rsid wsp:val=&quot;00413EC1&quot;/&gt;&lt;wsp:rsid wsp:val=&quot;00605C40&quot;/&gt;&lt;wsp:rsid wsp:val=&quot;00630B63&quot;/&gt;&lt;wsp:rsid wsp:val=&quot;008910E9&quot;/&gt;&lt;wsp:rsid wsp:val=&quot;00934FE4&quot;/&gt;&lt;wsp:rsid wsp:val=&quot;009434B8&quot;/&gt;&lt;wsp:rsid wsp:val=&quot;00AB6137&quot;/&gt;&lt;wsp:rsid wsp:val=&quot;00AC3525&quot;/&gt;&lt;wsp:rsid wsp:val=&quot;00D719D9&quot;/&gt;&lt;wsp:rsid wsp:val=&quot;00E33E25&quot;/&gt;&lt;wsp:rsid wsp:val=&quot;00EF4E49&quot;/&gt;&lt;wsp:rsid wsp:val=&quot;00F26D9D&quot;/&gt;&lt;/wsp:rsids&gt;&lt;/w:docPr&gt;&lt;w:body&gt;&lt;w:p wsp:rsidR=&quot;00000000&quot; wsp:rsidRDefault=&quot;00D719D9&quot;&gt;&lt;m:oMathPara&gt;&lt;m:oMath&gt;&lt;m:r&gt;&lt;w:rPr&gt;&lt;w:rFonts w:ascii=&quot;Cambria Math&quot; w:fareast=&quot;Calibri&quot; w:h-ansi=&quot;Cambria Math&quot; w:cs=&quot;Times New Roman&quot;/&gt;&lt;wx:font wx:val=&quot;Cambria Math&quot;/&gt;&lt;w:i/&gt;&lt;/w:rPr&gt;&lt;m:t&gt;C&lt;/m:t&gt;&lt;/m:r&gt;&lt;m:r&gt;&lt;w:rPr&gt;&lt;w:rFonts w:ascii=&quot;Cambria Math&quot; w:h-ansi=&quot;Cambria Math&quot;/&gt;&lt;wx:font wx:val=&quot;Cambria Math&quot;/&gt;&lt;w:i/&gt;&lt;/w:rPr&gt;&lt;m:t&gt;=&lt;/m:t&gt;&lt;/m:r&gt;&lt;m:nary&gt;&lt;m:naryPr&gt;&lt;m:chr m:val=&quot;âˆ‘&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N&lt;/m:t&gt;&lt;/m:r&gt;&lt;/m:sup&gt;&lt;m:e&gt;&lt;m:f&gt;&lt;m:fPr&gt;&lt;m:ctrlPr&gt;&lt;w:rPr&gt;&lt;w:rFonts w:ascii=&quot;Cambria Math&quot; w:h-ansi=&quot;Cambria Math&quot;/&gt;&lt;wx:font wx:val=&quot;Cambria Math&quot;/&gt;&lt;w:i/&gt;&lt;/w:rPr&gt;&lt;/m:ctrlPr&gt;&lt;/m:fPr&gt;&lt;m:num&gt;&lt;m:nary&gt;&lt;m:naryPr&gt;&lt;m:chr m:val=&quot;âˆ‘&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j=1&lt;/m:t&gt;&lt;/m:r&gt;&lt;/m:sub&gt;&lt;m:sup&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sub&gt;&lt;/m:sSub&gt;&lt;/m:sup&gt;&lt;m:e&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j&lt;/m:t&gt;&lt;/m:r&gt;&lt;/m:sub&gt;&lt;m:sup&gt;&lt;m:r&gt;&lt;w:rPr&gt;&lt;w:rFonts w:ascii=&quot;Cambria Math&quot; w:h-ansi=&quot;Cambria Math&quot;/&gt;&lt;wx:font wx:val=&quot;Cambria Math&quot;/&gt;&lt;w:i/&gt;&lt;/w:rPr&gt;&lt;m:t&gt;i&lt;/m:t&gt;&lt;/m:r&gt;&lt;/m:sup&gt;&lt;/m:sSubSup&gt;&lt;/m:e&gt;&lt;/m:nary&gt;&lt;/m:num&gt;&lt;m:den&gt;&lt;m:r&gt;&lt;m:rPr&gt;&lt;m:sty m:val=&quot;p&quot;/&gt;&lt;/m:rPr&gt;&lt;w:rPr&gt;&lt;w:rFonts w:ascii=&quot;Cambria Math&quot; w:h-ansi=&quot;Cambria Math&quot;/&gt;&lt;wx:font wx:val=&quot;Cambria Math&quot;/&gt;&lt;/w:rPr&gt;&lt;m:t&gt;maxâ¡&lt;/m:t&gt;&lt;/m:r&gt;&lt;m:r&gt;&lt;w:rPr&gt;&lt;w:rFonts w:ascii=&quot;Cambria Math&quot; w:h-ansi=&quot;Cambria Math&quot;/&gt;&lt;wx:font wx:val=&quot;Cambria Math&quot;/&gt;&lt;w:i/&gt;&lt;/w:rPr&gt;&lt;m:t&gt;(1, n-2)&lt;/m:t&gt;&lt;/m:r&gt;&lt;/m:den&gt;&lt;/m:f&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p>
          <w:p w:rsidR="00B62AE4" w:rsidRPr="00214A04" w:rsidRDefault="00B62AE4" w:rsidP="00605C40">
            <w:pPr>
              <w:rPr>
                <w:rFonts w:ascii="Times New Roman" w:hAnsi="Times New Roman"/>
                <w:lang w:val="pt-BR"/>
              </w:rPr>
            </w:pPr>
            <w:r w:rsidRPr="00214A04">
              <w:rPr>
                <w:rFonts w:ascii="Times New Roman" w:hAnsi="Times New Roman"/>
                <w:lang w:val="pt-BR"/>
              </w:rPr>
              <w:t xml:space="preserve">Unde </w:t>
            </w:r>
            <w:r w:rsidRPr="00214A04">
              <w:rPr>
                <w:rFonts w:ascii="Times New Roman" w:hAnsi="Times New Roman"/>
                <w:i/>
                <w:iCs/>
                <w:lang w:val="pt-BR"/>
              </w:rPr>
              <w:t xml:space="preserve">N </w:t>
            </w:r>
            <w:r w:rsidRPr="00214A04">
              <w:rPr>
                <w:rFonts w:ascii="Times New Roman" w:hAnsi="Times New Roman"/>
                <w:lang w:val="pt-BR"/>
              </w:rPr>
              <w:t>– numărul de lucrări citate,</w:t>
            </w:r>
          </w:p>
          <w:p w:rsidR="00B62AE4" w:rsidRPr="00214A04" w:rsidRDefault="00B62AE4" w:rsidP="00605C40">
            <w:pPr>
              <w:rPr>
                <w:rFonts w:ascii="Times New Roman" w:hAnsi="Times New Roman"/>
                <w:lang w:val="it-IT"/>
              </w:rPr>
            </w:pPr>
            <w:r w:rsidRPr="00214A04">
              <w:rPr>
                <w:rFonts w:ascii="Times New Roman" w:hAnsi="Times New Roman"/>
                <w:i/>
                <w:iCs/>
                <w:lang w:val="it-IT"/>
              </w:rPr>
              <w:t>n</w:t>
            </w:r>
            <w:r w:rsidRPr="00214A04">
              <w:rPr>
                <w:rFonts w:ascii="Times New Roman" w:hAnsi="Times New Roman"/>
                <w:i/>
                <w:iCs/>
                <w:vertAlign w:val="subscript"/>
                <w:lang w:val="it-IT"/>
              </w:rPr>
              <w:t>i</w:t>
            </w:r>
            <w:r w:rsidRPr="00214A04">
              <w:rPr>
                <w:rFonts w:ascii="Times New Roman" w:hAnsi="Times New Roman"/>
                <w:i/>
                <w:iCs/>
                <w:lang w:val="it-IT"/>
              </w:rPr>
              <w:t xml:space="preserve"> </w:t>
            </w:r>
            <w:r w:rsidRPr="00214A04">
              <w:rPr>
                <w:rFonts w:ascii="Times New Roman" w:hAnsi="Times New Roman"/>
                <w:lang w:val="it-IT"/>
              </w:rPr>
              <w:t>– numărul de autori ai lucrării citate,</w:t>
            </w:r>
          </w:p>
          <w:p w:rsidR="00B62AE4" w:rsidRPr="00214A04" w:rsidRDefault="00B62AE4" w:rsidP="00605C40">
            <w:pPr>
              <w:rPr>
                <w:rFonts w:ascii="Times New Roman" w:hAnsi="Times New Roman"/>
                <w:lang w:val="it-IT"/>
              </w:rPr>
            </w:pPr>
            <w:r w:rsidRPr="00214A04">
              <w:rPr>
                <w:rFonts w:ascii="Times New Roman" w:hAnsi="Times New Roman"/>
                <w:i/>
                <w:iCs/>
                <w:lang w:val="it-IT"/>
              </w:rPr>
              <w:t>N</w:t>
            </w:r>
            <w:r w:rsidRPr="00214A04">
              <w:rPr>
                <w:rFonts w:ascii="Times New Roman" w:hAnsi="Times New Roman"/>
                <w:i/>
                <w:iCs/>
                <w:vertAlign w:val="subscript"/>
                <w:lang w:val="it-IT"/>
              </w:rPr>
              <w:t>i</w:t>
            </w:r>
            <w:r w:rsidRPr="00214A04">
              <w:rPr>
                <w:rFonts w:ascii="Times New Roman" w:hAnsi="Times New Roman"/>
                <w:i/>
                <w:iCs/>
                <w:lang w:val="it-IT"/>
              </w:rPr>
              <w:t xml:space="preserve"> </w:t>
            </w:r>
            <w:r w:rsidRPr="00214A04">
              <w:rPr>
                <w:rFonts w:ascii="Times New Roman" w:hAnsi="Times New Roman"/>
                <w:lang w:val="it-IT"/>
              </w:rPr>
              <w:t xml:space="preserve">– numărul de citări ale lucrării </w:t>
            </w:r>
            <w:r w:rsidRPr="00214A04">
              <w:rPr>
                <w:rFonts w:ascii="Times New Roman" w:hAnsi="Times New Roman"/>
                <w:i/>
                <w:iCs/>
                <w:lang w:val="it-IT"/>
              </w:rPr>
              <w:t>i</w:t>
            </w:r>
            <w:r w:rsidRPr="00214A04">
              <w:rPr>
                <w:rFonts w:ascii="Times New Roman" w:hAnsi="Times New Roman"/>
                <w:lang w:val="it-IT"/>
              </w:rPr>
              <w:t>,</w:t>
            </w:r>
          </w:p>
          <w:p w:rsidR="00B62AE4" w:rsidRPr="00214A04" w:rsidRDefault="00B62AE4" w:rsidP="00605C40">
            <w:pPr>
              <w:rPr>
                <w:rFonts w:ascii="Times New Roman" w:hAnsi="Times New Roman"/>
                <w:lang w:val="it-IT"/>
              </w:rPr>
            </w:pPr>
            <w:r w:rsidRPr="00214A04">
              <w:rPr>
                <w:rFonts w:ascii="Times New Roman" w:hAnsi="Times New Roman"/>
                <w:iCs/>
                <w:lang w:val="it-IT"/>
              </w:rPr>
              <w:fldChar w:fldCharType="begin"/>
            </w:r>
            <w:r w:rsidRPr="00214A04">
              <w:rPr>
                <w:rFonts w:ascii="Times New Roman" w:hAnsi="Times New Roman"/>
                <w:iCs/>
                <w:lang w:val="it-IT"/>
              </w:rPr>
              <w:instrText xml:space="preserve"> QUOTE </w:instrText>
            </w:r>
            <w:r w:rsidRPr="00214A04">
              <w:rPr>
                <w:rFonts w:ascii="Times New Roman" w:hAnsi="Times New Roman"/>
              </w:rPr>
              <w:pict>
                <v:shape id="_x0000_i1028" type="#_x0000_t75" style="width:12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67D6&quot;/&gt;&lt;wsp:rsid wsp:val=&quot;000B55A7&quot;/&gt;&lt;wsp:rsid wsp:val=&quot;002467D6&quot;/&gt;&lt;wsp:rsid wsp:val=&quot;002B6807&quot;/&gt;&lt;wsp:rsid wsp:val=&quot;003E242F&quot;/&gt;&lt;wsp:rsid wsp:val=&quot;00413EC1&quot;/&gt;&lt;wsp:rsid wsp:val=&quot;00605C40&quot;/&gt;&lt;wsp:rsid wsp:val=&quot;00630B63&quot;/&gt;&lt;wsp:rsid wsp:val=&quot;008910E9&quot;/&gt;&lt;wsp:rsid wsp:val=&quot;00934FE4&quot;/&gt;&lt;wsp:rsid wsp:val=&quot;009434B8&quot;/&gt;&lt;wsp:rsid wsp:val=&quot;00AB6137&quot;/&gt;&lt;wsp:rsid wsp:val=&quot;00AC3525&quot;/&gt;&lt;wsp:rsid wsp:val=&quot;00E33E25&quot;/&gt;&lt;wsp:rsid wsp:val=&quot;00E91493&quot;/&gt;&lt;wsp:rsid wsp:val=&quot;00EF4E49&quot;/&gt;&lt;wsp:rsid wsp:val=&quot;00F26D9D&quot;/&gt;&lt;/wsp:rsids&gt;&lt;/w:docPr&gt;&lt;w:body&gt;&lt;w:p wsp:rsidR=&quot;00000000&quot; wsp:rsidRDefault=&quot;00E91493&quot;&gt;&lt;m:oMathPara&gt;&lt;m:oMath&gt;&lt;m:sSubSup&gt;&lt;m:sSubSupPr&gt;&lt;m:ctrlPr&gt;&lt;w:rPr&gt;&lt;w:rFonts w:ascii=&quot;Cambria Math&quot; w:fareast=&quot;Times New Roman&quot; w:h-ansi=&quot;Cambria Math&quot; w:cs=&quot;Times New Roman&quot;/&gt;&lt;wx:font wx:val=&quot;Cambria Math&quot;/&gt;&lt;w:i/&gt;&lt;w:i-cs/&gt;&lt;/w:rPr&gt;&lt;/m:ctrlPr&gt;&lt;/m:sSubSupPr&gt;&lt;m:e&gt;&lt;m:r&gt;&lt;w:rPr&gt;&lt;w:rFonts w:ascii=&quot;Cambria Math&quot; w:fareast=&quot;Times New Roman&quot; w:h-ansi=&quot;Cambria Math&quot;/&gt;&lt;wx:font wx:val=&quot;Cambria Math&quot;/&gt;&lt;w:i/&gt;&lt;/w:rPr&gt;&lt;m:t&gt;S&lt;/m:t&gt;&lt;/m:r&gt;&lt;m:ctrlPr&gt;&lt;w:rPr&gt;&lt;w:rFonts w:ascii=&quot;Cambria Math&quot; w:fareast=&quot;Times New Roman&quot; w:h-ansi=&quot;Cambria Math&quot;/&gt;&lt;wx:font wx:val=&quot;Cambria Math&quot;/&gt;&lt;w:i/&gt;&lt;w:i-cs/&gt;&lt;/w:rPr&gt;&lt;/m:ctrlPr&gt;&lt;/m:e&gt;&lt;m:sub&gt;&lt;m:r&gt;&lt;w:rPr&gt;&lt;w:rFonts w:ascii=&quot;Cambria Math&quot; w:fareast=&quot;Times New Roman&quot; w:h-ansi=&quot;Cambria Math&quot;/&gt;&lt;wx:font wx:val=&quot;Cambria Math&quot;/&gt;&lt;w:i/&gt;&lt;/w:rPr&gt;&lt;m:t&gt;j&lt;/m:t&gt;&lt;/m:r&gt;&lt;m:ctrlPr&gt;&lt;w:rPr&gt;&lt;w:rFonts w:ascii=&quot;Cambria Math&quot; w:fareast=&quot;Times New Roman&quot; w:h-ansi=&quot;Cambria Math&quot;/&gt;&lt;wx:font wx:val=&quot;Cambria Math&quot;/&gt;&lt;w:i/&gt;&lt;w:i-cs/&gt;&lt;/w:rPr&gt;&lt;/m:ctrlPr&gt;&lt;/m:sub&gt;&lt;m:sup&gt;&lt;m:r&gt;&lt;w:rPr&gt;&lt;w:rFonts w:ascii=&quot;Cambria Math&quot; w:fareast=&quot;Times New Roman&quot; w:h-ansi=&quot;Cambria Math&quot;/&gt;&lt;wx:font wx:val=&quot;Cambria Math&quot;/&gt;&lt;w:i/&gt;&lt;/w:rPr&gt;&lt;m:t&gt;i&lt;/m:t&gt;&lt;/m:r&gt;&lt;m:ctrlPr&gt;&lt;w:rPr&gt;&lt;w:rFonts w:ascii=&quot;Cambria Math&quot; w:fareast=&quot;Times New Roman&quot; w:h-ansi=&quot;Cambria Math&quot;/&gt;&lt;wx:font wx:val=&quot;Cambria Math&quot;/&gt;&lt;w:i/&gt;&lt;w:i-cs/&gt;&lt;/w:rPr&gt;&lt;/m:ctrlP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214A04">
              <w:rPr>
                <w:rFonts w:ascii="Times New Roman" w:hAnsi="Times New Roman"/>
                <w:iCs/>
                <w:lang w:val="it-IT"/>
              </w:rPr>
              <w:instrText xml:space="preserve"> </w:instrText>
            </w:r>
            <w:r w:rsidRPr="00214A04">
              <w:rPr>
                <w:rFonts w:ascii="Times New Roman" w:hAnsi="Times New Roman"/>
                <w:iCs/>
                <w:lang w:val="it-IT"/>
              </w:rPr>
              <w:fldChar w:fldCharType="separate"/>
            </w:r>
            <w:r w:rsidRPr="00214A04">
              <w:rPr>
                <w:rFonts w:ascii="Times New Roman" w:hAnsi="Times New Roman"/>
              </w:rPr>
              <w:pict>
                <v:shape id="_x0000_i1029" type="#_x0000_t75" style="width:12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67D6&quot;/&gt;&lt;wsp:rsid wsp:val=&quot;000B55A7&quot;/&gt;&lt;wsp:rsid wsp:val=&quot;002467D6&quot;/&gt;&lt;wsp:rsid wsp:val=&quot;002B6807&quot;/&gt;&lt;wsp:rsid wsp:val=&quot;003E242F&quot;/&gt;&lt;wsp:rsid wsp:val=&quot;00413EC1&quot;/&gt;&lt;wsp:rsid wsp:val=&quot;00605C40&quot;/&gt;&lt;wsp:rsid wsp:val=&quot;00630B63&quot;/&gt;&lt;wsp:rsid wsp:val=&quot;008910E9&quot;/&gt;&lt;wsp:rsid wsp:val=&quot;00934FE4&quot;/&gt;&lt;wsp:rsid wsp:val=&quot;009434B8&quot;/&gt;&lt;wsp:rsid wsp:val=&quot;00AB6137&quot;/&gt;&lt;wsp:rsid wsp:val=&quot;00AC3525&quot;/&gt;&lt;wsp:rsid wsp:val=&quot;00E33E25&quot;/&gt;&lt;wsp:rsid wsp:val=&quot;00E91493&quot;/&gt;&lt;wsp:rsid wsp:val=&quot;00EF4E49&quot;/&gt;&lt;wsp:rsid wsp:val=&quot;00F26D9D&quot;/&gt;&lt;/wsp:rsids&gt;&lt;/w:docPr&gt;&lt;w:body&gt;&lt;w:p wsp:rsidR=&quot;00000000&quot; wsp:rsidRDefault=&quot;00E91493&quot;&gt;&lt;m:oMathPara&gt;&lt;m:oMath&gt;&lt;m:sSubSup&gt;&lt;m:sSubSupPr&gt;&lt;m:ctrlPr&gt;&lt;w:rPr&gt;&lt;w:rFonts w:ascii=&quot;Cambria Math&quot; w:fareast=&quot;Times New Roman&quot; w:h-ansi=&quot;Cambria Math&quot; w:cs=&quot;Times New Roman&quot;/&gt;&lt;wx:font wx:val=&quot;Cambria Math&quot;/&gt;&lt;w:i/&gt;&lt;w:i-cs/&gt;&lt;/w:rPr&gt;&lt;/m:ctrlPr&gt;&lt;/m:sSubSupPr&gt;&lt;m:e&gt;&lt;m:r&gt;&lt;w:rPr&gt;&lt;w:rFonts w:ascii=&quot;Cambria Math&quot; w:fareast=&quot;Times New Roman&quot; w:h-ansi=&quot;Cambria Math&quot;/&gt;&lt;wx:font wx:val=&quot;Cambria Math&quot;/&gt;&lt;w:i/&gt;&lt;/w:rPr&gt;&lt;m:t&gt;S&lt;/m:t&gt;&lt;/m:r&gt;&lt;m:ctrlPr&gt;&lt;w:rPr&gt;&lt;w:rFonts w:ascii=&quot;Cambria Math&quot; w:fareast=&quot;Times New Roman&quot; w:h-ansi=&quot;Cambria Math&quot;/&gt;&lt;wx:font wx:val=&quot;Cambria Math&quot;/&gt;&lt;w:i/&gt;&lt;w:i-cs/&gt;&lt;/w:rPr&gt;&lt;/m:ctrlPr&gt;&lt;/m:e&gt;&lt;m:sub&gt;&lt;m:r&gt;&lt;w:rPr&gt;&lt;w:rFonts w:ascii=&quot;Cambria Math&quot; w:fareast=&quot;Times New Roman&quot; w:h-ansi=&quot;Cambria Math&quot;/&gt;&lt;wx:font wx:val=&quot;Cambria Math&quot;/&gt;&lt;w:i/&gt;&lt;/w:rPr&gt;&lt;m:t&gt;j&lt;/m:t&gt;&lt;/m:r&gt;&lt;m:ctrlPr&gt;&lt;w:rPr&gt;&lt;w:rFonts w:ascii=&quot;Cambria Math&quot; w:fareast=&quot;Times New Roman&quot; w:h-ansi=&quot;Cambria Math&quot;/&gt;&lt;wx:font wx:val=&quot;Cambria Math&quot;/&gt;&lt;w:i/&gt;&lt;w:i-cs/&gt;&lt;/w:rPr&gt;&lt;/m:ctrlPr&gt;&lt;/m:sub&gt;&lt;m:sup&gt;&lt;m:r&gt;&lt;w:rPr&gt;&lt;w:rFonts w:ascii=&quot;Cambria Math&quot; w:fareast=&quot;Times New Roman&quot; w:h-ansi=&quot;Cambria Math&quot;/&gt;&lt;wx:font wx:val=&quot;Cambria Math&quot;/&gt;&lt;w:i/&gt;&lt;/w:rPr&gt;&lt;m:t&gt;i&lt;/m:t&gt;&lt;/m:r&gt;&lt;m:ctrlPr&gt;&lt;w:rPr&gt;&lt;w:rFonts w:ascii=&quot;Cambria Math&quot; w:fareast=&quot;Times New Roman&quot; w:h-ansi=&quot;Cambria Math&quot;/&gt;&lt;wx:font wx:val=&quot;Cambria Math&quot;/&gt;&lt;w:i/&gt;&lt;w:i-cs/&gt;&lt;/w:rPr&gt;&lt;/m:ctrlP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214A04">
              <w:rPr>
                <w:rFonts w:ascii="Times New Roman" w:hAnsi="Times New Roman"/>
                <w:iCs/>
                <w:lang w:val="it-IT"/>
              </w:rPr>
              <w:fldChar w:fldCharType="end"/>
            </w:r>
            <w:r w:rsidRPr="00214A04">
              <w:rPr>
                <w:rFonts w:ascii="Times New Roman" w:hAnsi="Times New Roman"/>
                <w:i/>
                <w:iCs/>
                <w:lang w:val="it-IT"/>
              </w:rPr>
              <w:t xml:space="preserve"> </w:t>
            </w:r>
            <w:r w:rsidRPr="00214A04">
              <w:rPr>
                <w:rFonts w:ascii="Times New Roman" w:hAnsi="Times New Roman"/>
                <w:lang w:val="it-IT"/>
              </w:rPr>
              <w:t xml:space="preserve">– scorul asociat forumului în care apare a </w:t>
            </w:r>
            <w:r w:rsidRPr="00214A04">
              <w:rPr>
                <w:rFonts w:ascii="Times New Roman" w:hAnsi="Times New Roman"/>
                <w:i/>
                <w:iCs/>
                <w:lang w:val="it-IT"/>
              </w:rPr>
              <w:t>j</w:t>
            </w:r>
            <w:r w:rsidRPr="00214A04">
              <w:rPr>
                <w:rFonts w:ascii="Times New Roman" w:hAnsi="Times New Roman"/>
                <w:lang w:val="it-IT"/>
              </w:rPr>
              <w:t xml:space="preserve">-a lucrare care citează lucrarea </w:t>
            </w:r>
            <w:r w:rsidRPr="00214A04">
              <w:rPr>
                <w:rFonts w:ascii="Times New Roman" w:hAnsi="Times New Roman"/>
                <w:i/>
                <w:iCs/>
                <w:lang w:val="it-IT"/>
              </w:rPr>
              <w:t>i</w:t>
            </w:r>
            <w:r w:rsidRPr="00214A04">
              <w:rPr>
                <w:rFonts w:ascii="Times New Roman" w:hAnsi="Times New Roman"/>
                <w:lang w:val="it-IT"/>
              </w:rPr>
              <w:t>.</w:t>
            </w:r>
          </w:p>
          <w:p w:rsidR="00B62AE4" w:rsidRPr="00214A04" w:rsidRDefault="00B62AE4" w:rsidP="00605C40">
            <w:pPr>
              <w:rPr>
                <w:rFonts w:ascii="Times New Roman" w:hAnsi="Times New Roman"/>
                <w:lang w:val="it-IT"/>
              </w:rPr>
            </w:pPr>
            <w:r w:rsidRPr="00214A04">
              <w:rPr>
                <w:rFonts w:ascii="Times New Roman" w:hAnsi="Times New Roman"/>
                <w:lang w:val="it-IT"/>
              </w:rPr>
              <w:t xml:space="preserve">Auto-citările (citări în articole ale oricăruia dintre autori) se exclud. Citările se consideră pentru orice lucrări ştiinţifice, inclusiv monografii şi articole apărute în publicaţii din afara listelor precizate, atâta timp cât lucrările respective sunt din domeniul Informatică. În acest caz, în calculul punctajului se consideră scorul </w:t>
            </w:r>
            <w:r w:rsidRPr="00214A04">
              <w:rPr>
                <w:rFonts w:ascii="Times New Roman" w:hAnsi="Times New Roman"/>
                <w:position w:val="-14"/>
                <w:lang w:val="it-IT"/>
              </w:rPr>
              <w:object w:dxaOrig="300" w:dyaOrig="420">
                <v:shape id="_x0000_i1030" type="#_x0000_t75" style="width:15pt;height:21pt" o:ole="">
                  <v:imagedata r:id="rId10" o:title=""/>
                </v:shape>
                <o:OLEObject Type="Embed" ProgID="Equation.3" ShapeID="_x0000_i1030" DrawAspect="Content" ObjectID="_1455469304" r:id="rId11"/>
              </w:object>
            </w:r>
            <w:r w:rsidRPr="00214A04">
              <w:rPr>
                <w:rFonts w:ascii="Times New Roman" w:hAnsi="Times New Roman"/>
                <w:iCs/>
                <w:lang w:val="it-IT"/>
              </w:rPr>
              <w:fldChar w:fldCharType="begin"/>
            </w:r>
            <w:r w:rsidRPr="00214A04">
              <w:rPr>
                <w:rFonts w:ascii="Times New Roman" w:hAnsi="Times New Roman"/>
                <w:iCs/>
                <w:lang w:val="it-IT"/>
              </w:rPr>
              <w:instrText xml:space="preserve"> QUOTE </w:instrText>
            </w:r>
            <w:r w:rsidRPr="00214A04">
              <w:rPr>
                <w:rFonts w:ascii="Times New Roman" w:hAnsi="Times New Roman"/>
              </w:rPr>
              <w:pict>
                <v:shape id="_x0000_i1031" type="#_x0000_t75" style="width:12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67D6&quot;/&gt;&lt;wsp:rsid wsp:val=&quot;000B55A7&quot;/&gt;&lt;wsp:rsid wsp:val=&quot;000F657B&quot;/&gt;&lt;wsp:rsid wsp:val=&quot;002467D6&quot;/&gt;&lt;wsp:rsid wsp:val=&quot;002B6807&quot;/&gt;&lt;wsp:rsid wsp:val=&quot;003E242F&quot;/&gt;&lt;wsp:rsid wsp:val=&quot;00413EC1&quot;/&gt;&lt;wsp:rsid wsp:val=&quot;00605C40&quot;/&gt;&lt;wsp:rsid wsp:val=&quot;00630B63&quot;/&gt;&lt;wsp:rsid wsp:val=&quot;008910E9&quot;/&gt;&lt;wsp:rsid wsp:val=&quot;00934FE4&quot;/&gt;&lt;wsp:rsid wsp:val=&quot;009434B8&quot;/&gt;&lt;wsp:rsid wsp:val=&quot;00AB6137&quot;/&gt;&lt;wsp:rsid wsp:val=&quot;00AC3525&quot;/&gt;&lt;wsp:rsid wsp:val=&quot;00E33E25&quot;/&gt;&lt;wsp:rsid wsp:val=&quot;00EF4E49&quot;/&gt;&lt;wsp:rsid wsp:val=&quot;00F26D9D&quot;/&gt;&lt;/wsp:rsids&gt;&lt;/w:docPr&gt;&lt;w:body&gt;&lt;w:p wsp:rsidR=&quot;00000000&quot; wsp:rsidRDefault=&quot;000F657B&quot;&gt;&lt;m:oMathPara&gt;&lt;m:oMath&gt;&lt;m:sSubSup&gt;&lt;m:sSubSupPr&gt;&lt;m:ctrlPr&gt;&lt;w:rPr&gt;&lt;w:rFonts w:ascii=&quot;Cambria Math&quot; w:fareast=&quot;Times New Roman&quot; w:h-ansi=&quot;Cambria Math&quot; w:cs=&quot;Times New Roman&quot;/&gt;&lt;wx:font wx:val=&quot;Cambria Math&quot;/&gt;&lt;w:i/&gt;&lt;w:i-cs/&gt;&lt;/w:rPr&gt;&lt;/m:ctrlPr&gt;&lt;/m:sSubSupPr&gt;&lt;m:e&gt;&lt;m:r&gt;&lt;w:rPr&gt;&lt;w:rFonts w:ascii=&quot;Cambria Math&quot; w:fareast=&quot;Times New Roman&quot; w:h-ansi=&quot;Cambria Math&quot;/&gt;&lt;wx:font wx:val=&quot;Cambria Math&quot;/&gt;&lt;w:i/&gt;&lt;/w:rPr&gt;&lt;m:t&gt;S&lt;/m:t&gt;&lt;/m:r&gt;&lt;m:ctrlPr&gt;&lt;w:rPr&gt;&lt;w:rFonts w:ascii=&quot;Cambria Math&quot; w:fareast=&quot;Times New Roman&quot; w:h-ansi=&quot;Cambria Math&quot;/&gt;&lt;wx:font wx:val=&quot;Cambria Math&quot;/&gt;&lt;w:i/&gt;&lt;w:i-cs/&gt;&lt;/w:rPr&gt;&lt;/m:ctrlPr&gt;&lt;/m:e&gt;&lt;m:sub&gt;&lt;m:r&gt;&lt;w:rPr&gt;&lt;w:rFonts w:ascii=&quot;Cambria Math&quot; w:fareast=&quot;Times New Roman&quot; w:h-ansi=&quot;Cambria Math&quot;/&gt;&lt;wx:font wx:val=&quot;Cambria Math&quot;/&gt;&lt;w:i/&gt;&lt;/w:rPr&gt;&lt;m:t&gt;j&lt;/m:t&gt;&lt;/m:r&gt;&lt;m:ctrlPr&gt;&lt;w:rPr&gt;&lt;w:rFonts w:ascii=&quot;Cambria Math&quot; w:fareast=&quot;Times New Roman&quot; w:h-ansi=&quot;Cambria Math&quot;/&gt;&lt;wx:font wx:val=&quot;Cambria Math&quot;/&gt;&lt;w:i/&gt;&lt;w:i-cs/&gt;&lt;/w:rPr&gt;&lt;/m:ctrlPr&gt;&lt;/m:sub&gt;&lt;m:sup&gt;&lt;m:r&gt;&lt;w:rPr&gt;&lt;w:rFonts w:ascii=&quot;Cambria Math&quot; w:fareast=&quot;Times New Roman&quot; w:h-ansi=&quot;Cambria Math&quot;/&gt;&lt;wx:font wx:val=&quot;Cambria Math&quot;/&gt;&lt;w:i/&gt;&lt;/w:rPr&gt;&lt;m:t&gt;i&lt;/m:t&gt;&lt;/m:r&gt;&lt;m:ctrlPr&gt;&lt;w:rPr&gt;&lt;w:rFonts w:ascii=&quot;Cambria Math&quot; w:fareast=&quot;Times New Roman&quot; w:h-ansi=&quot;Cambria Math&quot;/&gt;&lt;wx:font wx:val=&quot;Cambria Math&quot;/&gt;&lt;w:i/&gt;&lt;w:i-cs/&gt;&lt;/w:rPr&gt;&lt;/m:ctrlP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214A04">
              <w:rPr>
                <w:rFonts w:ascii="Times New Roman" w:hAnsi="Times New Roman"/>
                <w:iCs/>
                <w:lang w:val="it-IT"/>
              </w:rPr>
              <w:instrText xml:space="preserve"> </w:instrText>
            </w:r>
            <w:r w:rsidRPr="00214A04">
              <w:rPr>
                <w:rFonts w:ascii="Times New Roman" w:hAnsi="Times New Roman"/>
                <w:iCs/>
                <w:lang w:val="it-IT"/>
              </w:rPr>
              <w:fldChar w:fldCharType="end"/>
            </w:r>
            <w:r w:rsidRPr="00214A04">
              <w:rPr>
                <w:rFonts w:ascii="Times New Roman" w:hAnsi="Times New Roman"/>
                <w:i/>
                <w:iCs/>
                <w:lang w:val="it-IT"/>
              </w:rPr>
              <w:t xml:space="preserve">  </w:t>
            </w:r>
            <w:r w:rsidRPr="00214A04">
              <w:rPr>
                <w:rFonts w:ascii="Times New Roman" w:hAnsi="Times New Roman"/>
                <w:lang w:val="it-IT"/>
              </w:rPr>
              <w:t>ca fiind 8/4/2/1, în funcţie de categoria editurii conform clasamentului SENSE</w:t>
            </w:r>
            <w:r w:rsidRPr="00214A04">
              <w:rPr>
                <w:rStyle w:val="FootnoteReference"/>
                <w:rFonts w:ascii="Times New Roman" w:hAnsi="Times New Roman"/>
              </w:rPr>
              <w:footnoteReference w:id="1"/>
            </w:r>
            <w:r w:rsidRPr="00214A04">
              <w:rPr>
                <w:rFonts w:ascii="Times New Roman" w:hAnsi="Times New Roman"/>
                <w:lang w:val="it-IT"/>
              </w:rPr>
              <w:t xml:space="preserve"> (în ultima categorie incluzându-se editurile din categoriile D, E şi nelistate).</w:t>
            </w:r>
          </w:p>
          <w:p w:rsidR="00B62AE4" w:rsidRPr="00214A04" w:rsidRDefault="00B62AE4" w:rsidP="00FB3247">
            <w:pPr>
              <w:autoSpaceDE w:val="0"/>
              <w:autoSpaceDN w:val="0"/>
              <w:adjustRightInd w:val="0"/>
              <w:spacing w:after="0" w:line="240" w:lineRule="auto"/>
              <w:rPr>
                <w:rFonts w:ascii="Times New Roman" w:hAnsi="Times New Roman"/>
                <w:color w:val="000000"/>
                <w:lang w:val="ro-RO"/>
              </w:rPr>
            </w:pPr>
          </w:p>
        </w:tc>
      </w:tr>
      <w:tr w:rsidR="00B62AE4" w:rsidRPr="00214A04" w:rsidTr="00605C40">
        <w:trPr>
          <w:trHeight w:val="304"/>
        </w:trPr>
        <w:tc>
          <w:tcPr>
            <w:tcW w:w="1098" w:type="dxa"/>
          </w:tcPr>
          <w:p w:rsidR="00B62AE4" w:rsidRPr="00214A04" w:rsidRDefault="00B62AE4" w:rsidP="00FB3247">
            <w:pPr>
              <w:autoSpaceDE w:val="0"/>
              <w:autoSpaceDN w:val="0"/>
              <w:adjustRightInd w:val="0"/>
              <w:spacing w:after="0" w:line="240" w:lineRule="auto"/>
              <w:rPr>
                <w:rFonts w:ascii="Times New Roman" w:hAnsi="Times New Roman"/>
                <w:color w:val="000000"/>
                <w:lang w:val="ro-RO"/>
              </w:rPr>
            </w:pPr>
            <w:r w:rsidRPr="00214A04">
              <w:rPr>
                <w:rFonts w:ascii="Times New Roman" w:hAnsi="Times New Roman"/>
                <w:b/>
                <w:bCs/>
                <w:color w:val="000000"/>
                <w:lang w:val="ro-RO"/>
              </w:rPr>
              <w:t xml:space="preserve">I 3 </w:t>
            </w:r>
          </w:p>
        </w:tc>
        <w:tc>
          <w:tcPr>
            <w:tcW w:w="1562" w:type="dxa"/>
          </w:tcPr>
          <w:p w:rsidR="00B62AE4" w:rsidRPr="00214A04" w:rsidRDefault="00B62AE4" w:rsidP="00FB3247">
            <w:pPr>
              <w:autoSpaceDE w:val="0"/>
              <w:autoSpaceDN w:val="0"/>
              <w:adjustRightInd w:val="0"/>
              <w:spacing w:after="0" w:line="240" w:lineRule="auto"/>
              <w:jc w:val="both"/>
              <w:rPr>
                <w:rFonts w:ascii="Times New Roman" w:hAnsi="Times New Roman"/>
                <w:color w:val="000000"/>
                <w:lang w:val="ro-RO"/>
              </w:rPr>
            </w:pPr>
            <w:r w:rsidRPr="00214A04">
              <w:rPr>
                <w:rFonts w:ascii="Times New Roman" w:hAnsi="Times New Roman"/>
                <w:b/>
                <w:bCs/>
              </w:rPr>
              <w:t>Performanţa academică</w:t>
            </w:r>
          </w:p>
        </w:tc>
        <w:tc>
          <w:tcPr>
            <w:tcW w:w="992" w:type="dxa"/>
          </w:tcPr>
          <w:p w:rsidR="00B62AE4" w:rsidRPr="00214A04" w:rsidRDefault="00B62AE4" w:rsidP="00FB3247">
            <w:pPr>
              <w:autoSpaceDE w:val="0"/>
              <w:autoSpaceDN w:val="0"/>
              <w:adjustRightInd w:val="0"/>
              <w:spacing w:after="0" w:line="240" w:lineRule="auto"/>
              <w:rPr>
                <w:rFonts w:ascii="Times New Roman" w:hAnsi="Times New Roman"/>
                <w:color w:val="000000"/>
                <w:lang w:val="ro-RO"/>
              </w:rPr>
            </w:pPr>
            <w:r w:rsidRPr="00214A04">
              <w:rPr>
                <w:rFonts w:ascii="Times New Roman" w:hAnsi="Times New Roman"/>
                <w:color w:val="000000"/>
                <w:lang w:val="ro-RO"/>
              </w:rPr>
              <w:t>60</w:t>
            </w:r>
          </w:p>
        </w:tc>
        <w:tc>
          <w:tcPr>
            <w:tcW w:w="5336" w:type="dxa"/>
          </w:tcPr>
          <w:p w:rsidR="00B62AE4" w:rsidRPr="00214A04" w:rsidRDefault="00B62AE4" w:rsidP="00FB3247">
            <w:pPr>
              <w:autoSpaceDE w:val="0"/>
              <w:autoSpaceDN w:val="0"/>
              <w:adjustRightInd w:val="0"/>
              <w:spacing w:after="0" w:line="240" w:lineRule="auto"/>
              <w:rPr>
                <w:rFonts w:ascii="Times New Roman" w:hAnsi="Times New Roman"/>
                <w:color w:val="000000"/>
                <w:lang w:val="ro-RO"/>
              </w:rPr>
            </w:pPr>
            <w:r w:rsidRPr="00214A04">
              <w:rPr>
                <w:rFonts w:ascii="Times New Roman" w:hAnsi="Times New Roman"/>
                <w:color w:val="000000"/>
                <w:lang w:val="ro-RO"/>
              </w:rPr>
              <w:t>Conform tabelului de mai jos</w:t>
            </w:r>
          </w:p>
        </w:tc>
      </w:tr>
    </w:tbl>
    <w:p w:rsidR="00B62AE4" w:rsidRPr="00214A04" w:rsidRDefault="00B62AE4" w:rsidP="00F26D9D">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1985"/>
        <w:gridCol w:w="2517"/>
      </w:tblGrid>
      <w:tr w:rsidR="00B62AE4" w:rsidRPr="00214A04" w:rsidTr="00AC3525">
        <w:tc>
          <w:tcPr>
            <w:tcW w:w="4786" w:type="dxa"/>
            <w:vAlign w:val="center"/>
          </w:tcPr>
          <w:p w:rsidR="00B62AE4" w:rsidRPr="00214A04" w:rsidRDefault="00B62AE4" w:rsidP="00AC3525">
            <w:pPr>
              <w:spacing w:after="0" w:line="240" w:lineRule="auto"/>
              <w:rPr>
                <w:rFonts w:ascii="Times New Roman" w:hAnsi="Times New Roman"/>
              </w:rPr>
            </w:pPr>
            <w:r w:rsidRPr="00214A04">
              <w:rPr>
                <w:rFonts w:ascii="Times New Roman" w:hAnsi="Times New Roman"/>
              </w:rPr>
              <w:t>Cărţi autor/editate şi capitole publicate în edituri de categoria</w:t>
            </w:r>
          </w:p>
          <w:p w:rsidR="00B62AE4" w:rsidRPr="00214A04" w:rsidRDefault="00B62AE4" w:rsidP="00AC3525">
            <w:pPr>
              <w:spacing w:after="0" w:line="240" w:lineRule="auto"/>
              <w:rPr>
                <w:rFonts w:ascii="Times New Roman" w:hAnsi="Times New Roman"/>
              </w:rPr>
            </w:pPr>
            <w:r w:rsidRPr="00214A04">
              <w:rPr>
                <w:rFonts w:ascii="Times New Roman" w:hAnsi="Times New Roman"/>
              </w:rPr>
              <w:t>(conform clasamentului SENSE):</w:t>
            </w:r>
          </w:p>
          <w:p w:rsidR="00B62AE4" w:rsidRPr="00214A04" w:rsidRDefault="00B62AE4" w:rsidP="00AC3525">
            <w:pPr>
              <w:spacing w:after="0" w:line="240" w:lineRule="auto"/>
              <w:rPr>
                <w:rFonts w:ascii="Times New Roman" w:hAnsi="Times New Roman"/>
              </w:rPr>
            </w:pPr>
            <w:r w:rsidRPr="00214A04">
              <w:rPr>
                <w:rFonts w:ascii="Times New Roman" w:hAnsi="Times New Roman"/>
              </w:rPr>
              <w:t>- cărţi (A)</w:t>
            </w:r>
          </w:p>
          <w:p w:rsidR="00B62AE4" w:rsidRPr="00214A04" w:rsidRDefault="00B62AE4" w:rsidP="00AC3525">
            <w:pPr>
              <w:spacing w:after="0" w:line="240" w:lineRule="auto"/>
              <w:rPr>
                <w:rFonts w:ascii="Times New Roman" w:hAnsi="Times New Roman"/>
              </w:rPr>
            </w:pPr>
            <w:r w:rsidRPr="00214A04">
              <w:rPr>
                <w:rFonts w:ascii="Times New Roman" w:hAnsi="Times New Roman"/>
              </w:rPr>
              <w:t>- cărţi (B) sau capitole (A)</w:t>
            </w:r>
          </w:p>
          <w:p w:rsidR="00B62AE4" w:rsidRPr="00214A04" w:rsidRDefault="00B62AE4" w:rsidP="00AC3525">
            <w:pPr>
              <w:spacing w:after="0" w:line="240" w:lineRule="auto"/>
              <w:rPr>
                <w:rFonts w:ascii="Times New Roman" w:hAnsi="Times New Roman"/>
                <w:lang w:val="it-IT"/>
              </w:rPr>
            </w:pPr>
            <w:r w:rsidRPr="00214A04">
              <w:rPr>
                <w:rFonts w:ascii="Times New Roman" w:hAnsi="Times New Roman"/>
                <w:lang w:val="it-IT"/>
              </w:rPr>
              <w:t>- cărţi (C) sau capitole (B)</w:t>
            </w:r>
          </w:p>
          <w:p w:rsidR="00B62AE4" w:rsidRPr="00214A04" w:rsidRDefault="00B62AE4" w:rsidP="00AC3525">
            <w:pPr>
              <w:spacing w:after="0" w:line="240" w:lineRule="auto"/>
              <w:rPr>
                <w:rFonts w:ascii="Times New Roman" w:hAnsi="Times New Roman"/>
                <w:lang w:val="it-IT"/>
              </w:rPr>
            </w:pPr>
            <w:r w:rsidRPr="00214A04">
              <w:rPr>
                <w:rFonts w:ascii="Times New Roman" w:hAnsi="Times New Roman"/>
                <w:lang w:val="it-IT"/>
              </w:rPr>
              <w:t>- cărţi (D, E şi nelistate) sau capitole (C)</w:t>
            </w:r>
          </w:p>
          <w:p w:rsidR="00B62AE4" w:rsidRPr="00214A04" w:rsidRDefault="00B62AE4" w:rsidP="00AC3525">
            <w:pPr>
              <w:spacing w:after="0" w:line="240" w:lineRule="auto"/>
              <w:rPr>
                <w:rFonts w:ascii="Times New Roman" w:hAnsi="Times New Roman"/>
                <w:lang w:val="it-IT"/>
              </w:rPr>
            </w:pPr>
            <w:r w:rsidRPr="00214A04">
              <w:rPr>
                <w:rFonts w:ascii="Times New Roman" w:hAnsi="Times New Roman"/>
                <w:lang w:val="it-IT"/>
              </w:rPr>
              <w:t>- capitole (D, E şi nelistate)</w:t>
            </w:r>
          </w:p>
        </w:tc>
        <w:tc>
          <w:tcPr>
            <w:tcW w:w="1985" w:type="dxa"/>
            <w:vAlign w:val="center"/>
          </w:tcPr>
          <w:p w:rsidR="00B62AE4" w:rsidRPr="00214A04" w:rsidRDefault="00B62AE4" w:rsidP="00AC3525">
            <w:pPr>
              <w:spacing w:after="0" w:line="240" w:lineRule="auto"/>
              <w:jc w:val="center"/>
              <w:rPr>
                <w:rFonts w:ascii="Times New Roman" w:hAnsi="Times New Roman"/>
                <w:lang w:val="pt-BR"/>
              </w:rPr>
            </w:pPr>
            <w:r w:rsidRPr="00214A04">
              <w:rPr>
                <w:rFonts w:ascii="Times New Roman" w:hAnsi="Times New Roman"/>
                <w:lang w:val="pt-BR"/>
              </w:rPr>
              <w:t xml:space="preserve">16 / max(1, </w:t>
            </w:r>
            <w:r w:rsidRPr="00214A04">
              <w:rPr>
                <w:rFonts w:ascii="Times New Roman" w:hAnsi="Times New Roman"/>
                <w:i/>
                <w:iCs/>
                <w:lang w:val="pt-BR"/>
              </w:rPr>
              <w:t>n</w:t>
            </w:r>
            <w:r w:rsidRPr="00214A04">
              <w:rPr>
                <w:rFonts w:ascii="Times New Roman" w:hAnsi="Times New Roman"/>
                <w:lang w:val="pt-BR"/>
              </w:rPr>
              <w:t>-2)</w:t>
            </w:r>
          </w:p>
          <w:p w:rsidR="00B62AE4" w:rsidRPr="00214A04" w:rsidRDefault="00B62AE4" w:rsidP="00AC3525">
            <w:pPr>
              <w:spacing w:after="0" w:line="240" w:lineRule="auto"/>
              <w:jc w:val="center"/>
              <w:rPr>
                <w:rFonts w:ascii="Times New Roman" w:hAnsi="Times New Roman"/>
                <w:lang w:val="pt-BR"/>
              </w:rPr>
            </w:pPr>
            <w:r w:rsidRPr="00214A04">
              <w:rPr>
                <w:rFonts w:ascii="Times New Roman" w:hAnsi="Times New Roman"/>
                <w:lang w:val="pt-BR"/>
              </w:rPr>
              <w:t xml:space="preserve">8 / max(1, </w:t>
            </w:r>
            <w:r w:rsidRPr="00214A04">
              <w:rPr>
                <w:rFonts w:ascii="Times New Roman" w:hAnsi="Times New Roman"/>
                <w:i/>
                <w:iCs/>
                <w:lang w:val="pt-BR"/>
              </w:rPr>
              <w:t>n</w:t>
            </w:r>
            <w:r w:rsidRPr="00214A04">
              <w:rPr>
                <w:rFonts w:ascii="Times New Roman" w:hAnsi="Times New Roman"/>
                <w:lang w:val="pt-BR"/>
              </w:rPr>
              <w:t>-2)</w:t>
            </w:r>
          </w:p>
          <w:p w:rsidR="00B62AE4" w:rsidRPr="00214A04" w:rsidRDefault="00B62AE4" w:rsidP="00AC3525">
            <w:pPr>
              <w:spacing w:after="0" w:line="240" w:lineRule="auto"/>
              <w:jc w:val="center"/>
              <w:rPr>
                <w:rFonts w:ascii="Times New Roman" w:hAnsi="Times New Roman"/>
                <w:lang w:val="pt-BR"/>
              </w:rPr>
            </w:pPr>
            <w:r w:rsidRPr="00214A04">
              <w:rPr>
                <w:rFonts w:ascii="Times New Roman" w:hAnsi="Times New Roman"/>
                <w:lang w:val="pt-BR"/>
              </w:rPr>
              <w:t xml:space="preserve">4 / max(1, </w:t>
            </w:r>
            <w:r w:rsidRPr="00214A04">
              <w:rPr>
                <w:rFonts w:ascii="Times New Roman" w:hAnsi="Times New Roman"/>
                <w:i/>
                <w:iCs/>
                <w:lang w:val="pt-BR"/>
              </w:rPr>
              <w:t>n</w:t>
            </w:r>
            <w:r w:rsidRPr="00214A04">
              <w:rPr>
                <w:rFonts w:ascii="Times New Roman" w:hAnsi="Times New Roman"/>
                <w:lang w:val="pt-BR"/>
              </w:rPr>
              <w:t>-2)</w:t>
            </w:r>
          </w:p>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 xml:space="preserve">2 / max(1, </w:t>
            </w:r>
            <w:r w:rsidRPr="00214A04">
              <w:rPr>
                <w:rFonts w:ascii="Times New Roman" w:hAnsi="Times New Roman"/>
                <w:i/>
                <w:iCs/>
              </w:rPr>
              <w:t>n</w:t>
            </w:r>
            <w:r w:rsidRPr="00214A04">
              <w:rPr>
                <w:rFonts w:ascii="Times New Roman" w:hAnsi="Times New Roman"/>
              </w:rPr>
              <w:t>-2)</w:t>
            </w:r>
          </w:p>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 xml:space="preserve">1 / max(1, </w:t>
            </w:r>
            <w:r w:rsidRPr="00214A04">
              <w:rPr>
                <w:rFonts w:ascii="Times New Roman" w:hAnsi="Times New Roman"/>
                <w:i/>
                <w:iCs/>
              </w:rPr>
              <w:t>n-2</w:t>
            </w:r>
            <w:r w:rsidRPr="00214A04">
              <w:rPr>
                <w:rFonts w:ascii="Times New Roman" w:hAnsi="Times New Roman"/>
                <w:iCs/>
              </w:rPr>
              <w:t>)</w:t>
            </w:r>
          </w:p>
        </w:tc>
        <w:tc>
          <w:tcPr>
            <w:tcW w:w="2517" w:type="dxa"/>
            <w:vAlign w:val="center"/>
          </w:tcPr>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Pe volum sau capitol</w:t>
            </w:r>
          </w:p>
        </w:tc>
      </w:tr>
      <w:tr w:rsidR="00B62AE4" w:rsidRPr="00214A04" w:rsidTr="00AC3525">
        <w:tc>
          <w:tcPr>
            <w:tcW w:w="4786" w:type="dxa"/>
            <w:vAlign w:val="center"/>
          </w:tcPr>
          <w:p w:rsidR="00B62AE4" w:rsidRPr="00214A04" w:rsidRDefault="00B62AE4" w:rsidP="00AC3525">
            <w:pPr>
              <w:spacing w:after="0" w:line="240" w:lineRule="auto"/>
              <w:rPr>
                <w:rFonts w:ascii="Times New Roman" w:hAnsi="Times New Roman"/>
              </w:rPr>
            </w:pPr>
            <w:r w:rsidRPr="00214A04">
              <w:rPr>
                <w:rFonts w:ascii="Times New Roman" w:hAnsi="Times New Roman"/>
              </w:rPr>
              <w:t>Editor proceedings la conferinţe de tip:</w:t>
            </w:r>
          </w:p>
          <w:p w:rsidR="00B62AE4" w:rsidRPr="00214A04" w:rsidRDefault="00B62AE4" w:rsidP="00AC3525">
            <w:pPr>
              <w:spacing w:after="0" w:line="240" w:lineRule="auto"/>
              <w:rPr>
                <w:rFonts w:ascii="Times New Roman" w:hAnsi="Times New Roman"/>
              </w:rPr>
            </w:pPr>
            <w:r w:rsidRPr="00214A04">
              <w:rPr>
                <w:rFonts w:ascii="Times New Roman" w:hAnsi="Times New Roman"/>
              </w:rPr>
              <w:t>- A | B | C | D</w:t>
            </w:r>
          </w:p>
        </w:tc>
        <w:tc>
          <w:tcPr>
            <w:tcW w:w="1985" w:type="dxa"/>
            <w:vAlign w:val="center"/>
          </w:tcPr>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(8 | 4 | 2 | 1) /</w:t>
            </w:r>
          </w:p>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 xml:space="preserve">max(1, </w:t>
            </w:r>
            <w:r w:rsidRPr="00214A04">
              <w:rPr>
                <w:rFonts w:ascii="Times New Roman" w:hAnsi="Times New Roman"/>
                <w:i/>
                <w:iCs/>
              </w:rPr>
              <w:t>n</w:t>
            </w:r>
            <w:r w:rsidRPr="00214A04">
              <w:rPr>
                <w:rFonts w:ascii="Times New Roman" w:hAnsi="Times New Roman"/>
              </w:rPr>
              <w:t>-2)</w:t>
            </w:r>
          </w:p>
          <w:p w:rsidR="00B62AE4" w:rsidRPr="00214A04" w:rsidRDefault="00B62AE4" w:rsidP="00AC3525">
            <w:pPr>
              <w:spacing w:after="0" w:line="240" w:lineRule="auto"/>
              <w:jc w:val="center"/>
              <w:rPr>
                <w:rFonts w:ascii="Times New Roman" w:hAnsi="Times New Roman"/>
              </w:rPr>
            </w:pPr>
          </w:p>
        </w:tc>
        <w:tc>
          <w:tcPr>
            <w:tcW w:w="2517" w:type="dxa"/>
            <w:vAlign w:val="center"/>
          </w:tcPr>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Pe volum</w:t>
            </w:r>
          </w:p>
        </w:tc>
      </w:tr>
      <w:tr w:rsidR="00B62AE4" w:rsidRPr="00214A04" w:rsidTr="00AC3525">
        <w:tc>
          <w:tcPr>
            <w:tcW w:w="4786" w:type="dxa"/>
            <w:vAlign w:val="center"/>
          </w:tcPr>
          <w:p w:rsidR="00B62AE4" w:rsidRPr="00214A04" w:rsidRDefault="00B62AE4" w:rsidP="00AC3525">
            <w:pPr>
              <w:spacing w:after="0" w:line="240" w:lineRule="auto"/>
              <w:rPr>
                <w:rFonts w:ascii="Times New Roman" w:hAnsi="Times New Roman"/>
              </w:rPr>
            </w:pPr>
            <w:r w:rsidRPr="00214A04">
              <w:rPr>
                <w:rFonts w:ascii="Times New Roman" w:hAnsi="Times New Roman"/>
              </w:rPr>
              <w:t>Publicarea unui curs universitar în format electronic</w:t>
            </w:r>
          </w:p>
        </w:tc>
        <w:tc>
          <w:tcPr>
            <w:tcW w:w="1985" w:type="dxa"/>
            <w:vAlign w:val="center"/>
          </w:tcPr>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2</w:t>
            </w:r>
          </w:p>
        </w:tc>
        <w:tc>
          <w:tcPr>
            <w:tcW w:w="2517" w:type="dxa"/>
            <w:vAlign w:val="center"/>
          </w:tcPr>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Pe curs</w:t>
            </w:r>
          </w:p>
        </w:tc>
      </w:tr>
      <w:tr w:rsidR="00B62AE4" w:rsidRPr="00214A04" w:rsidTr="00AC3525">
        <w:tc>
          <w:tcPr>
            <w:tcW w:w="4786" w:type="dxa"/>
            <w:vAlign w:val="center"/>
          </w:tcPr>
          <w:p w:rsidR="00B62AE4" w:rsidRPr="00214A04" w:rsidRDefault="00B62AE4" w:rsidP="00AC3525">
            <w:pPr>
              <w:spacing w:after="0" w:line="240" w:lineRule="auto"/>
              <w:rPr>
                <w:rFonts w:ascii="Times New Roman" w:hAnsi="Times New Roman"/>
              </w:rPr>
            </w:pPr>
            <w:r w:rsidRPr="00214A04">
              <w:rPr>
                <w:rFonts w:ascii="Times New Roman" w:hAnsi="Times New Roman"/>
              </w:rPr>
              <w:t>Director/editor al unei reviste de tip:</w:t>
            </w:r>
          </w:p>
          <w:p w:rsidR="00B62AE4" w:rsidRPr="00214A04" w:rsidRDefault="00B62AE4" w:rsidP="00AC3525">
            <w:pPr>
              <w:spacing w:after="0" w:line="240" w:lineRule="auto"/>
              <w:rPr>
                <w:rFonts w:ascii="Times New Roman" w:hAnsi="Times New Roman"/>
              </w:rPr>
            </w:pPr>
            <w:r w:rsidRPr="00214A04">
              <w:rPr>
                <w:rFonts w:ascii="Times New Roman" w:hAnsi="Times New Roman"/>
              </w:rPr>
              <w:t>- A | B | C | D</w:t>
            </w:r>
          </w:p>
        </w:tc>
        <w:tc>
          <w:tcPr>
            <w:tcW w:w="1985" w:type="dxa"/>
            <w:vAlign w:val="center"/>
          </w:tcPr>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24 | 12 | 6 | 3</w:t>
            </w:r>
          </w:p>
        </w:tc>
        <w:tc>
          <w:tcPr>
            <w:tcW w:w="2517" w:type="dxa"/>
            <w:vAlign w:val="center"/>
          </w:tcPr>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Pe revistă</w:t>
            </w:r>
          </w:p>
        </w:tc>
      </w:tr>
      <w:tr w:rsidR="00B62AE4" w:rsidRPr="00214A04" w:rsidTr="00AC3525">
        <w:tc>
          <w:tcPr>
            <w:tcW w:w="4786" w:type="dxa"/>
            <w:vAlign w:val="center"/>
          </w:tcPr>
          <w:p w:rsidR="00B62AE4" w:rsidRPr="00214A04" w:rsidRDefault="00B62AE4" w:rsidP="00AC3525">
            <w:pPr>
              <w:spacing w:after="0" w:line="240" w:lineRule="auto"/>
              <w:rPr>
                <w:rFonts w:ascii="Times New Roman" w:hAnsi="Times New Roman"/>
              </w:rPr>
            </w:pPr>
            <w:r w:rsidRPr="00214A04">
              <w:rPr>
                <w:rFonts w:ascii="Times New Roman" w:hAnsi="Times New Roman"/>
              </w:rPr>
              <w:t>Director (coordonator/responsabil) | membru al unui grant/proiect/contract/program de cercetare naţional/internaţional a cărui valoare intrată în institu</w:t>
            </w:r>
            <w:r w:rsidRPr="00214A04">
              <w:t>ț</w:t>
            </w:r>
            <w:r w:rsidRPr="00214A04">
              <w:rPr>
                <w:rFonts w:ascii="Times New Roman" w:hAnsi="Times New Roman"/>
              </w:rPr>
              <w:t>ie este :</w:t>
            </w:r>
          </w:p>
          <w:p w:rsidR="00B62AE4" w:rsidRPr="00214A04" w:rsidRDefault="00B62AE4" w:rsidP="00AC3525">
            <w:pPr>
              <w:spacing w:after="0" w:line="240" w:lineRule="auto"/>
              <w:rPr>
                <w:rFonts w:ascii="Times New Roman" w:hAnsi="Times New Roman"/>
                <w:lang w:val="pt-BR"/>
              </w:rPr>
            </w:pPr>
            <w:r w:rsidRPr="00214A04">
              <w:rPr>
                <w:rFonts w:ascii="Times New Roman" w:hAnsi="Times New Roman"/>
                <w:lang w:val="pt-BR"/>
              </w:rPr>
              <w:t>≥ 200.000 Euro, ca director | membru 100.000 – 199.999 Euro, ca director | membru</w:t>
            </w:r>
          </w:p>
          <w:p w:rsidR="00B62AE4" w:rsidRPr="00214A04" w:rsidRDefault="00B62AE4" w:rsidP="00AC3525">
            <w:pPr>
              <w:spacing w:after="0" w:line="240" w:lineRule="auto"/>
              <w:rPr>
                <w:rFonts w:ascii="Times New Roman" w:hAnsi="Times New Roman"/>
                <w:lang w:val="pt-BR"/>
              </w:rPr>
            </w:pPr>
            <w:r w:rsidRPr="00214A04">
              <w:rPr>
                <w:rFonts w:ascii="Times New Roman" w:hAnsi="Times New Roman"/>
                <w:lang w:val="pt-BR"/>
              </w:rPr>
              <w:t>50.000 – 99.999 Euro, ca director | membru</w:t>
            </w:r>
          </w:p>
          <w:p w:rsidR="00B62AE4" w:rsidRPr="00214A04" w:rsidRDefault="00B62AE4" w:rsidP="00AC3525">
            <w:pPr>
              <w:spacing w:after="0" w:line="240" w:lineRule="auto"/>
              <w:rPr>
                <w:rFonts w:ascii="Times New Roman" w:hAnsi="Times New Roman"/>
                <w:lang w:val="pt-BR"/>
              </w:rPr>
            </w:pPr>
            <w:r w:rsidRPr="00214A04">
              <w:rPr>
                <w:rFonts w:ascii="Times New Roman" w:hAnsi="Times New Roman"/>
                <w:lang w:val="pt-BR"/>
              </w:rPr>
              <w:t>&lt;50.000 Euro, ca director | membru</w:t>
            </w:r>
          </w:p>
        </w:tc>
        <w:tc>
          <w:tcPr>
            <w:tcW w:w="1985" w:type="dxa"/>
            <w:vAlign w:val="center"/>
          </w:tcPr>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8 | 4</w:t>
            </w:r>
          </w:p>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6 | 3</w:t>
            </w:r>
          </w:p>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4 | 2</w:t>
            </w:r>
          </w:p>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2 | 1</w:t>
            </w:r>
          </w:p>
        </w:tc>
        <w:tc>
          <w:tcPr>
            <w:tcW w:w="2517" w:type="dxa"/>
            <w:vAlign w:val="center"/>
          </w:tcPr>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pe grant/proiect/</w:t>
            </w:r>
          </w:p>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contract/program</w:t>
            </w:r>
          </w:p>
        </w:tc>
      </w:tr>
      <w:tr w:rsidR="00B62AE4" w:rsidRPr="00214A04" w:rsidTr="00AC3525">
        <w:tc>
          <w:tcPr>
            <w:tcW w:w="4786" w:type="dxa"/>
            <w:vAlign w:val="center"/>
          </w:tcPr>
          <w:p w:rsidR="00B62AE4" w:rsidRPr="00214A04" w:rsidRDefault="00B62AE4" w:rsidP="00AC3525">
            <w:pPr>
              <w:spacing w:after="0" w:line="240" w:lineRule="auto"/>
              <w:rPr>
                <w:rFonts w:ascii="Times New Roman" w:hAnsi="Times New Roman"/>
              </w:rPr>
            </w:pPr>
            <w:r w:rsidRPr="00214A04">
              <w:rPr>
                <w:rFonts w:ascii="Times New Roman" w:hAnsi="Times New Roman"/>
              </w:rPr>
              <w:t>Membru în comitetul ştiinţific (de program) al unor conferinţe,</w:t>
            </w:r>
          </w:p>
          <w:p w:rsidR="00B62AE4" w:rsidRPr="00214A04" w:rsidRDefault="00B62AE4" w:rsidP="00AC3525">
            <w:pPr>
              <w:spacing w:after="0" w:line="240" w:lineRule="auto"/>
              <w:rPr>
                <w:rFonts w:ascii="Times New Roman" w:hAnsi="Times New Roman"/>
              </w:rPr>
            </w:pPr>
            <w:r w:rsidRPr="00214A04">
              <w:rPr>
                <w:rFonts w:ascii="Times New Roman" w:hAnsi="Times New Roman"/>
              </w:rPr>
              <w:t>simpozioane, workshop-uri, de tip:</w:t>
            </w:r>
          </w:p>
          <w:p w:rsidR="00B62AE4" w:rsidRPr="00214A04" w:rsidRDefault="00B62AE4" w:rsidP="00AC3525">
            <w:pPr>
              <w:spacing w:after="0" w:line="240" w:lineRule="auto"/>
              <w:rPr>
                <w:rFonts w:ascii="Times New Roman" w:hAnsi="Times New Roman"/>
              </w:rPr>
            </w:pPr>
            <w:r w:rsidRPr="00214A04">
              <w:rPr>
                <w:rFonts w:ascii="Times New Roman" w:hAnsi="Times New Roman"/>
              </w:rPr>
              <w:t>- A | B | C | D</w:t>
            </w:r>
          </w:p>
        </w:tc>
        <w:tc>
          <w:tcPr>
            <w:tcW w:w="1985" w:type="dxa"/>
            <w:vAlign w:val="center"/>
          </w:tcPr>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4 | 2 | 1 | 0,5</w:t>
            </w:r>
          </w:p>
        </w:tc>
        <w:tc>
          <w:tcPr>
            <w:tcW w:w="2517" w:type="dxa"/>
            <w:vAlign w:val="center"/>
          </w:tcPr>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pe eveniment</w:t>
            </w:r>
          </w:p>
        </w:tc>
      </w:tr>
      <w:tr w:rsidR="00B62AE4" w:rsidRPr="00214A04" w:rsidTr="00AC3525">
        <w:tc>
          <w:tcPr>
            <w:tcW w:w="4786" w:type="dxa"/>
            <w:vAlign w:val="center"/>
          </w:tcPr>
          <w:p w:rsidR="00B62AE4" w:rsidRPr="00214A04" w:rsidRDefault="00B62AE4" w:rsidP="00AC3525">
            <w:pPr>
              <w:spacing w:after="0" w:line="240" w:lineRule="auto"/>
              <w:rPr>
                <w:rFonts w:ascii="Times New Roman" w:hAnsi="Times New Roman"/>
                <w:lang w:val="pt-BR"/>
              </w:rPr>
            </w:pPr>
            <w:r w:rsidRPr="00214A04">
              <w:rPr>
                <w:rFonts w:ascii="Times New Roman" w:hAnsi="Times New Roman"/>
                <w:lang w:val="pt-BR"/>
              </w:rPr>
              <w:t>Organizare evenimente ştiinţifice/şcoli de vară, în calitate de:</w:t>
            </w:r>
          </w:p>
          <w:p w:rsidR="00B62AE4" w:rsidRPr="00214A04" w:rsidRDefault="00B62AE4" w:rsidP="00AC3525">
            <w:pPr>
              <w:spacing w:after="0" w:line="240" w:lineRule="auto"/>
              <w:rPr>
                <w:rFonts w:ascii="Times New Roman" w:hAnsi="Times New Roman"/>
                <w:lang w:val="pt-BR"/>
              </w:rPr>
            </w:pPr>
            <w:r w:rsidRPr="00214A04">
              <w:rPr>
                <w:rFonts w:ascii="Times New Roman" w:hAnsi="Times New Roman"/>
                <w:lang w:val="pt-BR"/>
              </w:rPr>
              <w:t>- director | membru în comitetul de organizare</w:t>
            </w:r>
          </w:p>
        </w:tc>
        <w:tc>
          <w:tcPr>
            <w:tcW w:w="1985" w:type="dxa"/>
            <w:vAlign w:val="center"/>
          </w:tcPr>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2 | 1</w:t>
            </w:r>
          </w:p>
        </w:tc>
        <w:tc>
          <w:tcPr>
            <w:tcW w:w="2517" w:type="dxa"/>
            <w:vAlign w:val="center"/>
          </w:tcPr>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pe eveniment</w:t>
            </w:r>
          </w:p>
        </w:tc>
      </w:tr>
      <w:tr w:rsidR="00B62AE4" w:rsidRPr="00214A04" w:rsidTr="00AC3525">
        <w:tc>
          <w:tcPr>
            <w:tcW w:w="4786" w:type="dxa"/>
            <w:vAlign w:val="center"/>
          </w:tcPr>
          <w:p w:rsidR="00B62AE4" w:rsidRPr="00214A04" w:rsidRDefault="00B62AE4" w:rsidP="00AC3525">
            <w:pPr>
              <w:spacing w:after="0" w:line="240" w:lineRule="auto"/>
              <w:rPr>
                <w:rFonts w:ascii="Times New Roman" w:hAnsi="Times New Roman"/>
              </w:rPr>
            </w:pPr>
            <w:r w:rsidRPr="00214A04">
              <w:rPr>
                <w:rFonts w:ascii="Times New Roman" w:hAnsi="Times New Roman"/>
              </w:rPr>
              <w:t>Keynote/invited speaker la evenimente/universităţi2:</w:t>
            </w:r>
          </w:p>
          <w:p w:rsidR="00B62AE4" w:rsidRPr="00214A04" w:rsidRDefault="00B62AE4" w:rsidP="00AC3525">
            <w:pPr>
              <w:spacing w:after="0" w:line="240" w:lineRule="auto"/>
              <w:rPr>
                <w:rFonts w:ascii="Times New Roman" w:hAnsi="Times New Roman"/>
              </w:rPr>
            </w:pPr>
            <w:r w:rsidRPr="00214A04">
              <w:rPr>
                <w:rFonts w:ascii="Times New Roman" w:hAnsi="Times New Roman"/>
              </w:rPr>
              <w:t>- de tip A/top 100</w:t>
            </w:r>
          </w:p>
          <w:p w:rsidR="00B62AE4" w:rsidRPr="00214A04" w:rsidRDefault="00B62AE4" w:rsidP="00AC3525">
            <w:pPr>
              <w:spacing w:after="0" w:line="240" w:lineRule="auto"/>
              <w:rPr>
                <w:rFonts w:ascii="Times New Roman" w:hAnsi="Times New Roman"/>
              </w:rPr>
            </w:pPr>
            <w:r w:rsidRPr="00214A04">
              <w:rPr>
                <w:rFonts w:ascii="Times New Roman" w:hAnsi="Times New Roman"/>
              </w:rPr>
              <w:t>- de tip B/şcoli de vară internaţionale/top 200</w:t>
            </w:r>
          </w:p>
          <w:p w:rsidR="00B62AE4" w:rsidRPr="00214A04" w:rsidRDefault="00B62AE4" w:rsidP="00AC3525">
            <w:pPr>
              <w:spacing w:after="0" w:line="240" w:lineRule="auto"/>
              <w:rPr>
                <w:rFonts w:ascii="Times New Roman" w:hAnsi="Times New Roman"/>
              </w:rPr>
            </w:pPr>
            <w:r w:rsidRPr="00214A04">
              <w:rPr>
                <w:rFonts w:ascii="Times New Roman" w:hAnsi="Times New Roman"/>
              </w:rPr>
              <w:t>- de tip C, şcoli de vară naţionale, conferinţe ale Academiei</w:t>
            </w:r>
          </w:p>
          <w:p w:rsidR="00B62AE4" w:rsidRPr="00214A04" w:rsidRDefault="00B62AE4" w:rsidP="00AC3525">
            <w:pPr>
              <w:spacing w:after="0" w:line="240" w:lineRule="auto"/>
              <w:rPr>
                <w:rFonts w:ascii="Times New Roman" w:hAnsi="Times New Roman"/>
              </w:rPr>
            </w:pPr>
            <w:r w:rsidRPr="00214A04">
              <w:rPr>
                <w:rFonts w:ascii="Times New Roman" w:hAnsi="Times New Roman"/>
              </w:rPr>
              <w:t>Române/top 500</w:t>
            </w:r>
          </w:p>
          <w:p w:rsidR="00B62AE4" w:rsidRPr="00214A04" w:rsidRDefault="00B62AE4" w:rsidP="00AC3525">
            <w:pPr>
              <w:spacing w:after="0" w:line="240" w:lineRule="auto"/>
              <w:rPr>
                <w:rFonts w:ascii="Times New Roman" w:hAnsi="Times New Roman"/>
              </w:rPr>
            </w:pPr>
            <w:r w:rsidRPr="00214A04">
              <w:rPr>
                <w:rFonts w:ascii="Times New Roman" w:hAnsi="Times New Roman"/>
              </w:rPr>
              <w:t>- de tip D/evenimente locale/top 1000</w:t>
            </w:r>
          </w:p>
        </w:tc>
        <w:tc>
          <w:tcPr>
            <w:tcW w:w="1985" w:type="dxa"/>
            <w:vAlign w:val="center"/>
          </w:tcPr>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8</w:t>
            </w:r>
          </w:p>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4</w:t>
            </w:r>
          </w:p>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2</w:t>
            </w:r>
          </w:p>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1</w:t>
            </w:r>
          </w:p>
        </w:tc>
        <w:tc>
          <w:tcPr>
            <w:tcW w:w="2517" w:type="dxa"/>
            <w:vAlign w:val="center"/>
          </w:tcPr>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pe eveniment/conferinţă</w:t>
            </w:r>
          </w:p>
        </w:tc>
      </w:tr>
      <w:tr w:rsidR="00B62AE4" w:rsidRPr="00214A04" w:rsidTr="00AC3525">
        <w:tc>
          <w:tcPr>
            <w:tcW w:w="4786" w:type="dxa"/>
            <w:vAlign w:val="center"/>
          </w:tcPr>
          <w:p w:rsidR="00B62AE4" w:rsidRPr="00214A04" w:rsidRDefault="00B62AE4" w:rsidP="00AC3525">
            <w:pPr>
              <w:spacing w:after="0" w:line="240" w:lineRule="auto"/>
              <w:rPr>
                <w:rFonts w:ascii="Times New Roman" w:hAnsi="Times New Roman"/>
              </w:rPr>
            </w:pPr>
            <w:r w:rsidRPr="00214A04">
              <w:rPr>
                <w:rFonts w:ascii="Times New Roman" w:hAnsi="Times New Roman"/>
              </w:rPr>
              <w:t>Profesor/researcher asociat/visiting la o universitate din:</w:t>
            </w:r>
          </w:p>
          <w:p w:rsidR="00B62AE4" w:rsidRPr="00214A04" w:rsidRDefault="00B62AE4" w:rsidP="00AC3525">
            <w:pPr>
              <w:spacing w:after="0" w:line="240" w:lineRule="auto"/>
              <w:rPr>
                <w:rFonts w:ascii="Times New Roman" w:hAnsi="Times New Roman"/>
              </w:rPr>
            </w:pPr>
            <w:r w:rsidRPr="00214A04">
              <w:rPr>
                <w:rFonts w:ascii="Times New Roman" w:hAnsi="Times New Roman"/>
              </w:rPr>
              <w:t>- top 100</w:t>
            </w:r>
          </w:p>
          <w:p w:rsidR="00B62AE4" w:rsidRPr="00214A04" w:rsidRDefault="00B62AE4" w:rsidP="00AC3525">
            <w:pPr>
              <w:spacing w:after="0" w:line="240" w:lineRule="auto"/>
              <w:rPr>
                <w:rFonts w:ascii="Times New Roman" w:hAnsi="Times New Roman"/>
              </w:rPr>
            </w:pPr>
            <w:r w:rsidRPr="00214A04">
              <w:rPr>
                <w:rFonts w:ascii="Times New Roman" w:hAnsi="Times New Roman"/>
              </w:rPr>
              <w:t>- top 200</w:t>
            </w:r>
          </w:p>
          <w:p w:rsidR="00B62AE4" w:rsidRPr="00214A04" w:rsidRDefault="00B62AE4" w:rsidP="00AC3525">
            <w:pPr>
              <w:spacing w:after="0" w:line="240" w:lineRule="auto"/>
              <w:rPr>
                <w:rFonts w:ascii="Times New Roman" w:hAnsi="Times New Roman"/>
              </w:rPr>
            </w:pPr>
            <w:r w:rsidRPr="00214A04">
              <w:rPr>
                <w:rFonts w:ascii="Times New Roman" w:hAnsi="Times New Roman"/>
              </w:rPr>
              <w:t>- top 500</w:t>
            </w:r>
          </w:p>
          <w:p w:rsidR="00B62AE4" w:rsidRPr="00214A04" w:rsidRDefault="00B62AE4" w:rsidP="00AC3525">
            <w:pPr>
              <w:spacing w:after="0" w:line="240" w:lineRule="auto"/>
              <w:rPr>
                <w:rFonts w:ascii="Times New Roman" w:hAnsi="Times New Roman"/>
              </w:rPr>
            </w:pPr>
            <w:r w:rsidRPr="00214A04">
              <w:rPr>
                <w:rFonts w:ascii="Times New Roman" w:hAnsi="Times New Roman"/>
              </w:rPr>
              <w:t>- top 1000</w:t>
            </w:r>
          </w:p>
        </w:tc>
        <w:tc>
          <w:tcPr>
            <w:tcW w:w="1985" w:type="dxa"/>
            <w:vAlign w:val="center"/>
          </w:tcPr>
          <w:p w:rsidR="00B62AE4" w:rsidRPr="00214A04" w:rsidRDefault="00B62AE4" w:rsidP="00AC3525">
            <w:pPr>
              <w:spacing w:after="0" w:line="240" w:lineRule="auto"/>
              <w:jc w:val="center"/>
              <w:rPr>
                <w:rFonts w:ascii="Times New Roman" w:hAnsi="Times New Roman"/>
                <w:lang w:val="it-IT"/>
              </w:rPr>
            </w:pPr>
            <w:r w:rsidRPr="00214A04">
              <w:rPr>
                <w:rFonts w:ascii="Times New Roman" w:hAnsi="Times New Roman"/>
                <w:lang w:val="it-IT"/>
              </w:rPr>
              <w:t>8 * nr. luni</w:t>
            </w:r>
          </w:p>
          <w:p w:rsidR="00B62AE4" w:rsidRPr="00214A04" w:rsidRDefault="00B62AE4" w:rsidP="00AC3525">
            <w:pPr>
              <w:spacing w:after="0" w:line="240" w:lineRule="auto"/>
              <w:jc w:val="center"/>
              <w:rPr>
                <w:rFonts w:ascii="Times New Roman" w:hAnsi="Times New Roman"/>
                <w:lang w:val="it-IT"/>
              </w:rPr>
            </w:pPr>
            <w:r w:rsidRPr="00214A04">
              <w:rPr>
                <w:rFonts w:ascii="Times New Roman" w:hAnsi="Times New Roman"/>
                <w:lang w:val="it-IT"/>
              </w:rPr>
              <w:t>4 * nr. luni</w:t>
            </w:r>
          </w:p>
          <w:p w:rsidR="00B62AE4" w:rsidRPr="00214A04" w:rsidRDefault="00B62AE4" w:rsidP="00AC3525">
            <w:pPr>
              <w:spacing w:after="0" w:line="240" w:lineRule="auto"/>
              <w:jc w:val="center"/>
              <w:rPr>
                <w:rFonts w:ascii="Times New Roman" w:hAnsi="Times New Roman"/>
                <w:lang w:val="it-IT"/>
              </w:rPr>
            </w:pPr>
            <w:r w:rsidRPr="00214A04">
              <w:rPr>
                <w:rFonts w:ascii="Times New Roman" w:hAnsi="Times New Roman"/>
                <w:lang w:val="it-IT"/>
              </w:rPr>
              <w:t>2 * nr. luni</w:t>
            </w:r>
          </w:p>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nr. luni</w:t>
            </w:r>
          </w:p>
        </w:tc>
        <w:tc>
          <w:tcPr>
            <w:tcW w:w="2517" w:type="dxa"/>
            <w:vAlign w:val="center"/>
          </w:tcPr>
          <w:p w:rsidR="00B62AE4" w:rsidRPr="00214A04" w:rsidRDefault="00B62AE4" w:rsidP="00AC3525">
            <w:pPr>
              <w:spacing w:after="0" w:line="240" w:lineRule="auto"/>
              <w:jc w:val="center"/>
              <w:rPr>
                <w:rFonts w:ascii="Times New Roman" w:hAnsi="Times New Roman"/>
                <w:lang w:val="it-IT"/>
              </w:rPr>
            </w:pPr>
            <w:r w:rsidRPr="00214A04">
              <w:rPr>
                <w:rFonts w:ascii="Times New Roman" w:hAnsi="Times New Roman"/>
                <w:lang w:val="it-IT"/>
              </w:rPr>
              <w:t>pe vizită</w:t>
            </w:r>
          </w:p>
          <w:p w:rsidR="00B62AE4" w:rsidRPr="00214A04" w:rsidRDefault="00B62AE4" w:rsidP="00AC3525">
            <w:pPr>
              <w:spacing w:after="0" w:line="240" w:lineRule="auto"/>
              <w:jc w:val="center"/>
              <w:rPr>
                <w:rFonts w:ascii="Times New Roman" w:hAnsi="Times New Roman"/>
                <w:lang w:val="it-IT"/>
              </w:rPr>
            </w:pPr>
            <w:r w:rsidRPr="00214A04">
              <w:rPr>
                <w:rFonts w:ascii="Times New Roman" w:hAnsi="Times New Roman"/>
                <w:lang w:val="it-IT"/>
              </w:rPr>
              <w:t>(pentru vizite scurte cu</w:t>
            </w:r>
          </w:p>
          <w:p w:rsidR="00B62AE4" w:rsidRPr="00214A04" w:rsidRDefault="00B62AE4" w:rsidP="00AC3525">
            <w:pPr>
              <w:spacing w:after="0" w:line="240" w:lineRule="auto"/>
              <w:jc w:val="center"/>
              <w:rPr>
                <w:rFonts w:ascii="Times New Roman" w:hAnsi="Times New Roman"/>
                <w:lang w:val="it-IT"/>
              </w:rPr>
            </w:pPr>
            <w:r w:rsidRPr="00214A04">
              <w:rPr>
                <w:rFonts w:ascii="Times New Roman" w:hAnsi="Times New Roman"/>
                <w:lang w:val="it-IT"/>
              </w:rPr>
              <w:t>predare intensivă se pot</w:t>
            </w:r>
          </w:p>
          <w:p w:rsidR="00B62AE4" w:rsidRPr="00214A04" w:rsidRDefault="00B62AE4" w:rsidP="00AC3525">
            <w:pPr>
              <w:spacing w:after="0" w:line="240" w:lineRule="auto"/>
              <w:jc w:val="center"/>
              <w:rPr>
                <w:rFonts w:ascii="Times New Roman" w:hAnsi="Times New Roman"/>
                <w:lang w:val="it-IT"/>
              </w:rPr>
            </w:pPr>
            <w:r w:rsidRPr="00214A04">
              <w:rPr>
                <w:rFonts w:ascii="Times New Roman" w:hAnsi="Times New Roman"/>
                <w:lang w:val="it-IT"/>
              </w:rPr>
              <w:t>face echivalări:</w:t>
            </w:r>
          </w:p>
          <w:p w:rsidR="00B62AE4" w:rsidRPr="00214A04" w:rsidRDefault="00B62AE4" w:rsidP="00AC3525">
            <w:pPr>
              <w:spacing w:after="0" w:line="240" w:lineRule="auto"/>
              <w:jc w:val="center"/>
              <w:rPr>
                <w:rFonts w:ascii="Times New Roman" w:hAnsi="Times New Roman"/>
                <w:lang w:val="it-IT"/>
              </w:rPr>
            </w:pPr>
            <w:r w:rsidRPr="00214A04">
              <w:rPr>
                <w:rFonts w:ascii="Times New Roman" w:hAnsi="Times New Roman"/>
                <w:lang w:val="it-IT"/>
              </w:rPr>
              <w:t>1 lună=16 ore</w:t>
            </w:r>
          </w:p>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de predare)</w:t>
            </w:r>
          </w:p>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Max. 24 puncte</w:t>
            </w:r>
          </w:p>
        </w:tc>
      </w:tr>
      <w:tr w:rsidR="00B62AE4" w:rsidRPr="00214A04" w:rsidTr="00AC3525">
        <w:tc>
          <w:tcPr>
            <w:tcW w:w="4786" w:type="dxa"/>
            <w:vAlign w:val="center"/>
          </w:tcPr>
          <w:p w:rsidR="00B62AE4" w:rsidRPr="00214A04" w:rsidRDefault="00B62AE4" w:rsidP="00AC3525">
            <w:pPr>
              <w:spacing w:after="0" w:line="240" w:lineRule="auto"/>
              <w:rPr>
                <w:rFonts w:ascii="Times New Roman" w:hAnsi="Times New Roman"/>
              </w:rPr>
            </w:pPr>
            <w:r w:rsidRPr="00214A04">
              <w:rPr>
                <w:rFonts w:ascii="Times New Roman" w:hAnsi="Times New Roman"/>
              </w:rPr>
              <w:t>Consolidarea de echipe de cercetare dovedită prin publicaţii, participări în proiecte, dezvoltarea de instrumente software, resurse şi colecţii de date de largă utilitate</w:t>
            </w:r>
          </w:p>
        </w:tc>
        <w:tc>
          <w:tcPr>
            <w:tcW w:w="1985" w:type="dxa"/>
            <w:vAlign w:val="center"/>
          </w:tcPr>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nr. persoane * nr. ani de activitate comună</w:t>
            </w:r>
          </w:p>
        </w:tc>
        <w:tc>
          <w:tcPr>
            <w:tcW w:w="2517" w:type="dxa"/>
            <w:vAlign w:val="center"/>
          </w:tcPr>
          <w:p w:rsidR="00B62AE4" w:rsidRPr="00214A04" w:rsidRDefault="00B62AE4" w:rsidP="00AC3525">
            <w:pPr>
              <w:spacing w:after="0" w:line="240" w:lineRule="auto"/>
              <w:jc w:val="center"/>
              <w:rPr>
                <w:rFonts w:ascii="Times New Roman" w:hAnsi="Times New Roman"/>
                <w:lang w:val="pt-BR"/>
              </w:rPr>
            </w:pPr>
            <w:r w:rsidRPr="00214A04">
              <w:rPr>
                <w:rFonts w:ascii="Times New Roman" w:hAnsi="Times New Roman"/>
                <w:lang w:val="pt-BR"/>
              </w:rPr>
              <w:t>pe echipe de minimum 3</w:t>
            </w:r>
          </w:p>
          <w:p w:rsidR="00B62AE4" w:rsidRPr="00214A04" w:rsidRDefault="00B62AE4" w:rsidP="00AC3525">
            <w:pPr>
              <w:spacing w:after="0" w:line="240" w:lineRule="auto"/>
              <w:jc w:val="center"/>
              <w:rPr>
                <w:rFonts w:ascii="Times New Roman" w:hAnsi="Times New Roman"/>
                <w:lang w:val="pt-BR"/>
              </w:rPr>
            </w:pPr>
            <w:r w:rsidRPr="00214A04">
              <w:rPr>
                <w:rFonts w:ascii="Times New Roman" w:hAnsi="Times New Roman"/>
                <w:lang w:val="pt-BR"/>
              </w:rPr>
              <w:t>persoane</w:t>
            </w:r>
          </w:p>
        </w:tc>
      </w:tr>
      <w:tr w:rsidR="00B62AE4" w:rsidRPr="00214A04" w:rsidTr="00AC3525">
        <w:tc>
          <w:tcPr>
            <w:tcW w:w="4786" w:type="dxa"/>
            <w:vAlign w:val="center"/>
          </w:tcPr>
          <w:p w:rsidR="00B62AE4" w:rsidRPr="00214A04" w:rsidRDefault="00B62AE4" w:rsidP="00AC3525">
            <w:pPr>
              <w:spacing w:after="0" w:line="240" w:lineRule="auto"/>
              <w:rPr>
                <w:rFonts w:ascii="Times New Roman" w:hAnsi="Times New Roman"/>
              </w:rPr>
            </w:pPr>
            <w:r w:rsidRPr="00214A04">
              <w:rPr>
                <w:rFonts w:ascii="Times New Roman" w:hAnsi="Times New Roman"/>
              </w:rPr>
              <w:t>Membru în comisii de evaluare a tezelor de doctorat la o universitate din top:</w:t>
            </w:r>
          </w:p>
          <w:p w:rsidR="00B62AE4" w:rsidRPr="00214A04" w:rsidRDefault="00B62AE4" w:rsidP="00AC3525">
            <w:pPr>
              <w:spacing w:after="0" w:line="240" w:lineRule="auto"/>
              <w:rPr>
                <w:rFonts w:ascii="Times New Roman" w:hAnsi="Times New Roman"/>
              </w:rPr>
            </w:pPr>
            <w:r w:rsidRPr="00214A04">
              <w:rPr>
                <w:rFonts w:ascii="Times New Roman" w:hAnsi="Times New Roman"/>
              </w:rPr>
              <w:t>- 100 | 200 | 500 | 1000</w:t>
            </w:r>
          </w:p>
        </w:tc>
        <w:tc>
          <w:tcPr>
            <w:tcW w:w="1985" w:type="dxa"/>
            <w:vAlign w:val="center"/>
          </w:tcPr>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4 | 2 | 1 | 0,5</w:t>
            </w:r>
          </w:p>
        </w:tc>
        <w:tc>
          <w:tcPr>
            <w:tcW w:w="2517" w:type="dxa"/>
            <w:vAlign w:val="center"/>
          </w:tcPr>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pe teză</w:t>
            </w:r>
          </w:p>
        </w:tc>
      </w:tr>
      <w:tr w:rsidR="00B62AE4" w:rsidRPr="00214A04" w:rsidTr="00AC3525">
        <w:tc>
          <w:tcPr>
            <w:tcW w:w="4786" w:type="dxa"/>
            <w:vAlign w:val="center"/>
          </w:tcPr>
          <w:p w:rsidR="00B62AE4" w:rsidRPr="00214A04" w:rsidRDefault="00B62AE4" w:rsidP="00AC3525">
            <w:pPr>
              <w:spacing w:after="0" w:line="240" w:lineRule="auto"/>
              <w:rPr>
                <w:rFonts w:ascii="Times New Roman" w:hAnsi="Times New Roman"/>
                <w:lang w:val="pt-BR"/>
              </w:rPr>
            </w:pPr>
            <w:r w:rsidRPr="00214A04">
              <w:rPr>
                <w:rFonts w:ascii="Times New Roman" w:hAnsi="Times New Roman"/>
                <w:lang w:val="pt-BR"/>
              </w:rPr>
              <w:t>Brevete şi invenţii active (OSIM, ORDA etc.)</w:t>
            </w:r>
          </w:p>
        </w:tc>
        <w:tc>
          <w:tcPr>
            <w:tcW w:w="1985" w:type="dxa"/>
            <w:vAlign w:val="center"/>
          </w:tcPr>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 xml:space="preserve">8 / max(1, </w:t>
            </w:r>
            <w:r w:rsidRPr="00214A04">
              <w:rPr>
                <w:rFonts w:ascii="Times New Roman" w:hAnsi="Times New Roman"/>
                <w:i/>
                <w:iCs/>
              </w:rPr>
              <w:t>n</w:t>
            </w:r>
            <w:r w:rsidRPr="00214A04">
              <w:rPr>
                <w:rFonts w:ascii="Times New Roman" w:hAnsi="Times New Roman"/>
              </w:rPr>
              <w:t>-2)</w:t>
            </w:r>
          </w:p>
        </w:tc>
        <w:tc>
          <w:tcPr>
            <w:tcW w:w="2517" w:type="dxa"/>
            <w:vAlign w:val="center"/>
          </w:tcPr>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pe brevet/invenţie</w:t>
            </w:r>
          </w:p>
        </w:tc>
      </w:tr>
      <w:tr w:rsidR="00B62AE4" w:rsidRPr="00214A04" w:rsidTr="00AC3525">
        <w:tc>
          <w:tcPr>
            <w:tcW w:w="4786" w:type="dxa"/>
            <w:vAlign w:val="center"/>
          </w:tcPr>
          <w:p w:rsidR="00B62AE4" w:rsidRPr="00214A04" w:rsidRDefault="00B62AE4" w:rsidP="00AC3525">
            <w:pPr>
              <w:spacing w:after="0" w:line="240" w:lineRule="auto"/>
              <w:rPr>
                <w:rFonts w:ascii="Times New Roman" w:hAnsi="Times New Roman"/>
              </w:rPr>
            </w:pPr>
            <w:r w:rsidRPr="00214A04">
              <w:rPr>
                <w:rFonts w:ascii="Times New Roman" w:hAnsi="Times New Roman"/>
              </w:rPr>
              <w:t>Dezvoltarea de pachete şi instrumente software, dezvoltarea de resurse şi colecţii de date de largă utilitate (probate prin număr de accesări, publicarea pe site-uri open source etc.)</w:t>
            </w:r>
          </w:p>
        </w:tc>
        <w:tc>
          <w:tcPr>
            <w:tcW w:w="1985" w:type="dxa"/>
            <w:vAlign w:val="center"/>
          </w:tcPr>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2 * nr. produse /</w:t>
            </w:r>
          </w:p>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 xml:space="preserve">max(1, </w:t>
            </w:r>
            <w:r w:rsidRPr="00214A04">
              <w:rPr>
                <w:rFonts w:ascii="Times New Roman" w:hAnsi="Times New Roman"/>
                <w:i/>
                <w:iCs/>
              </w:rPr>
              <w:t>n</w:t>
            </w:r>
            <w:r w:rsidRPr="00214A04">
              <w:rPr>
                <w:rFonts w:ascii="Times New Roman" w:hAnsi="Times New Roman"/>
              </w:rPr>
              <w:t>-2)</w:t>
            </w:r>
          </w:p>
        </w:tc>
        <w:tc>
          <w:tcPr>
            <w:tcW w:w="2517" w:type="dxa"/>
            <w:vAlign w:val="center"/>
          </w:tcPr>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pe produs</w:t>
            </w:r>
          </w:p>
        </w:tc>
      </w:tr>
      <w:tr w:rsidR="00B62AE4" w:rsidRPr="00214A04" w:rsidTr="00AC3525">
        <w:tc>
          <w:tcPr>
            <w:tcW w:w="4786" w:type="dxa"/>
            <w:vAlign w:val="center"/>
          </w:tcPr>
          <w:p w:rsidR="00B62AE4" w:rsidRPr="00214A04" w:rsidRDefault="00B62AE4" w:rsidP="00AC3525">
            <w:pPr>
              <w:spacing w:after="0" w:line="240" w:lineRule="auto"/>
              <w:rPr>
                <w:rFonts w:ascii="Times New Roman" w:hAnsi="Times New Roman"/>
                <w:lang w:val="it-IT"/>
              </w:rPr>
            </w:pPr>
            <w:r w:rsidRPr="00214A04">
              <w:rPr>
                <w:rFonts w:ascii="Times New Roman" w:hAnsi="Times New Roman"/>
                <w:lang w:val="it-IT"/>
              </w:rPr>
              <w:t>Pozit</w:t>
            </w:r>
            <w:r w:rsidRPr="00214A04">
              <w:rPr>
                <w:lang w:val="it-IT"/>
              </w:rPr>
              <w:t>̧</w:t>
            </w:r>
            <w:r w:rsidRPr="00214A04">
              <w:rPr>
                <w:rFonts w:ascii="Times New Roman" w:hAnsi="Times New Roman"/>
                <w:lang w:val="it-IT"/>
              </w:rPr>
              <w:t>ii de conducere în organizat</w:t>
            </w:r>
            <w:r w:rsidRPr="00214A04">
              <w:rPr>
                <w:lang w:val="it-IT"/>
              </w:rPr>
              <w:t>̧</w:t>
            </w:r>
            <w:r w:rsidRPr="00214A04">
              <w:rPr>
                <w:rFonts w:ascii="Times New Roman" w:hAnsi="Times New Roman"/>
                <w:lang w:val="it-IT"/>
              </w:rPr>
              <w:t>ii profesionale:</w:t>
            </w:r>
          </w:p>
          <w:p w:rsidR="00B62AE4" w:rsidRPr="00214A04" w:rsidRDefault="00B62AE4" w:rsidP="00AC3525">
            <w:pPr>
              <w:spacing w:after="0" w:line="240" w:lineRule="auto"/>
              <w:rPr>
                <w:rFonts w:ascii="Times New Roman" w:hAnsi="Times New Roman"/>
                <w:lang w:val="it-IT"/>
              </w:rPr>
            </w:pPr>
            <w:r w:rsidRPr="00214A04">
              <w:rPr>
                <w:rFonts w:ascii="Times New Roman" w:hAnsi="Times New Roman"/>
                <w:lang w:val="it-IT"/>
              </w:rPr>
              <w:t>- internaţionale | naţionale</w:t>
            </w:r>
          </w:p>
        </w:tc>
        <w:tc>
          <w:tcPr>
            <w:tcW w:w="1985" w:type="dxa"/>
            <w:vAlign w:val="center"/>
          </w:tcPr>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4 | 2</w:t>
            </w:r>
          </w:p>
        </w:tc>
        <w:tc>
          <w:tcPr>
            <w:tcW w:w="2517" w:type="dxa"/>
            <w:vAlign w:val="center"/>
          </w:tcPr>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pe organizaţie</w:t>
            </w:r>
          </w:p>
        </w:tc>
      </w:tr>
      <w:tr w:rsidR="00B62AE4" w:rsidRPr="00214A04" w:rsidTr="00AC3525">
        <w:tc>
          <w:tcPr>
            <w:tcW w:w="4786" w:type="dxa"/>
            <w:vAlign w:val="center"/>
          </w:tcPr>
          <w:p w:rsidR="00B62AE4" w:rsidRPr="00214A04" w:rsidRDefault="00B62AE4" w:rsidP="00AC3525">
            <w:pPr>
              <w:spacing w:after="0" w:line="240" w:lineRule="auto"/>
              <w:rPr>
                <w:rFonts w:ascii="Times New Roman" w:hAnsi="Times New Roman"/>
                <w:lang w:val="it-IT"/>
              </w:rPr>
            </w:pPr>
            <w:r w:rsidRPr="00214A04">
              <w:rPr>
                <w:rFonts w:ascii="Times New Roman" w:hAnsi="Times New Roman"/>
                <w:lang w:val="it-IT"/>
              </w:rPr>
              <w:t>Premii şi alte merite (la decizia universităţii sau institutului de cercetare)</w:t>
            </w:r>
          </w:p>
        </w:tc>
        <w:tc>
          <w:tcPr>
            <w:tcW w:w="1985" w:type="dxa"/>
            <w:vAlign w:val="center"/>
          </w:tcPr>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max 10% din punctajul criteriului</w:t>
            </w:r>
          </w:p>
        </w:tc>
        <w:tc>
          <w:tcPr>
            <w:tcW w:w="2517" w:type="dxa"/>
            <w:vAlign w:val="center"/>
          </w:tcPr>
          <w:p w:rsidR="00B62AE4" w:rsidRPr="00214A04" w:rsidRDefault="00B62AE4" w:rsidP="00AC3525">
            <w:pPr>
              <w:spacing w:after="0" w:line="240" w:lineRule="auto"/>
              <w:jc w:val="center"/>
              <w:rPr>
                <w:rFonts w:ascii="Times New Roman" w:hAnsi="Times New Roman"/>
              </w:rPr>
            </w:pPr>
            <w:r w:rsidRPr="00214A04">
              <w:rPr>
                <w:rFonts w:ascii="Times New Roman" w:hAnsi="Times New Roman"/>
              </w:rPr>
              <w:t>-</w:t>
            </w:r>
          </w:p>
        </w:tc>
      </w:tr>
    </w:tbl>
    <w:p w:rsidR="00B62AE4" w:rsidRDefault="00B62AE4" w:rsidP="00605C40"/>
    <w:p w:rsidR="00B62AE4" w:rsidRDefault="00B62AE4" w:rsidP="00F26D9D">
      <w:pPr>
        <w:spacing w:after="0" w:line="240" w:lineRule="auto"/>
        <w:rPr>
          <w:rFonts w:ascii="Times New Roman" w:hAnsi="Times New Roman"/>
          <w:sz w:val="28"/>
          <w:szCs w:val="28"/>
        </w:rPr>
      </w:pPr>
    </w:p>
    <w:p w:rsidR="00B62AE4" w:rsidRPr="00F26D9D" w:rsidRDefault="00B62AE4" w:rsidP="00F26D9D">
      <w:pPr>
        <w:spacing w:after="0" w:line="240" w:lineRule="auto"/>
        <w:rPr>
          <w:rFonts w:ascii="Times New Roman" w:hAnsi="Times New Roman"/>
          <w:sz w:val="28"/>
          <w:szCs w:val="28"/>
        </w:rPr>
      </w:pPr>
    </w:p>
    <w:p w:rsidR="00B62AE4" w:rsidRPr="00214A04" w:rsidRDefault="00B62AE4" w:rsidP="00F26D9D">
      <w:pPr>
        <w:spacing w:after="0" w:line="240" w:lineRule="auto"/>
        <w:rPr>
          <w:rFonts w:ascii="Times New Roman" w:hAnsi="Times New Roman"/>
          <w:sz w:val="28"/>
          <w:szCs w:val="28"/>
        </w:rPr>
      </w:pPr>
      <w:r w:rsidRPr="00F26D9D">
        <w:rPr>
          <w:rFonts w:ascii="Times New Roman" w:hAnsi="Times New Roman"/>
          <w:b/>
          <w:sz w:val="28"/>
          <w:szCs w:val="28"/>
        </w:rPr>
        <w:t>Data:</w:t>
      </w:r>
      <w:r>
        <w:rPr>
          <w:rFonts w:ascii="Times New Roman" w:hAnsi="Times New Roman"/>
          <w:b/>
          <w:sz w:val="28"/>
          <w:szCs w:val="28"/>
        </w:rPr>
        <w:t xml:space="preserve"> </w:t>
      </w:r>
      <w:r w:rsidRPr="00214A04">
        <w:rPr>
          <w:rFonts w:ascii="Times New Roman" w:hAnsi="Times New Roman"/>
          <w:sz w:val="28"/>
          <w:szCs w:val="28"/>
        </w:rPr>
        <w:t>05.03.2014</w:t>
      </w:r>
    </w:p>
    <w:p w:rsidR="00B62AE4" w:rsidRDefault="00B62AE4" w:rsidP="00F26D9D">
      <w:pPr>
        <w:spacing w:after="0" w:line="240" w:lineRule="auto"/>
        <w:jc w:val="center"/>
        <w:rPr>
          <w:rFonts w:ascii="Times New Roman" w:hAnsi="Times New Roman"/>
          <w:sz w:val="28"/>
          <w:szCs w:val="28"/>
        </w:rPr>
      </w:pPr>
    </w:p>
    <w:p w:rsidR="00B62AE4" w:rsidRDefault="00B62AE4" w:rsidP="00F26D9D">
      <w:pPr>
        <w:spacing w:after="0" w:line="240" w:lineRule="auto"/>
        <w:jc w:val="center"/>
        <w:rPr>
          <w:rFonts w:ascii="Times New Roman" w:hAnsi="Times New Roman"/>
          <w:sz w:val="28"/>
          <w:szCs w:val="28"/>
        </w:rPr>
      </w:pPr>
    </w:p>
    <w:p w:rsidR="00B62AE4" w:rsidRDefault="00B62AE4" w:rsidP="00F26D9D">
      <w:pPr>
        <w:spacing w:after="0" w:line="240" w:lineRule="auto"/>
        <w:jc w:val="center"/>
        <w:rPr>
          <w:rFonts w:ascii="Times New Roman" w:hAnsi="Times New Roman"/>
          <w:b/>
          <w:sz w:val="28"/>
          <w:szCs w:val="28"/>
        </w:rPr>
      </w:pPr>
      <w:r w:rsidRPr="00F26D9D">
        <w:rPr>
          <w:rFonts w:ascii="Times New Roman" w:hAnsi="Times New Roman"/>
          <w:b/>
          <w:sz w:val="28"/>
          <w:szCs w:val="28"/>
        </w:rPr>
        <w:t>Decan,</w:t>
      </w:r>
    </w:p>
    <w:p w:rsidR="00B62AE4" w:rsidRPr="00F26D9D" w:rsidRDefault="00B62AE4" w:rsidP="00413EC1">
      <w:pPr>
        <w:spacing w:after="0" w:line="240" w:lineRule="auto"/>
        <w:jc w:val="center"/>
        <w:rPr>
          <w:rFonts w:ascii="Times New Roman" w:hAnsi="Times New Roman"/>
          <w:i/>
          <w:sz w:val="28"/>
          <w:szCs w:val="28"/>
        </w:rPr>
      </w:pPr>
      <w:r>
        <w:rPr>
          <w:rFonts w:ascii="Times New Roman" w:hAnsi="Times New Roman"/>
          <w:i/>
          <w:sz w:val="28"/>
          <w:szCs w:val="28"/>
        </w:rPr>
        <w:t>Prof. dr. Dumitru Bușneag</w:t>
      </w:r>
    </w:p>
    <w:p w:rsidR="00B62AE4" w:rsidRDefault="00B62AE4" w:rsidP="00413EC1"/>
    <w:p w:rsidR="00B62AE4" w:rsidRPr="00F26D9D" w:rsidRDefault="00B62AE4" w:rsidP="00F26D9D">
      <w:pPr>
        <w:spacing w:after="0" w:line="240" w:lineRule="auto"/>
        <w:jc w:val="center"/>
        <w:rPr>
          <w:rFonts w:ascii="Times New Roman" w:hAnsi="Times New Roman"/>
          <w:i/>
          <w:sz w:val="28"/>
          <w:szCs w:val="28"/>
        </w:rPr>
      </w:pPr>
    </w:p>
    <w:sectPr w:rsidR="00B62AE4" w:rsidRPr="00F26D9D" w:rsidSect="000B55A7">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AE4" w:rsidRDefault="00B62AE4" w:rsidP="003E242F">
      <w:pPr>
        <w:spacing w:after="0" w:line="240" w:lineRule="auto"/>
      </w:pPr>
      <w:r>
        <w:separator/>
      </w:r>
    </w:p>
  </w:endnote>
  <w:endnote w:type="continuationSeparator" w:id="0">
    <w:p w:rsidR="00B62AE4" w:rsidRDefault="00B62AE4" w:rsidP="003E2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Bold">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AE4" w:rsidRDefault="00B62AE4" w:rsidP="003E242F">
      <w:pPr>
        <w:spacing w:after="0" w:line="240" w:lineRule="auto"/>
      </w:pPr>
      <w:r>
        <w:separator/>
      </w:r>
    </w:p>
  </w:footnote>
  <w:footnote w:type="continuationSeparator" w:id="0">
    <w:p w:rsidR="00B62AE4" w:rsidRDefault="00B62AE4" w:rsidP="003E242F">
      <w:pPr>
        <w:spacing w:after="0" w:line="240" w:lineRule="auto"/>
      </w:pPr>
      <w:r>
        <w:continuationSeparator/>
      </w:r>
    </w:p>
  </w:footnote>
  <w:footnote w:id="1">
    <w:p w:rsidR="00B62AE4" w:rsidRDefault="00B62AE4" w:rsidP="00605C40">
      <w:pPr>
        <w:pStyle w:val="FootnoteText"/>
      </w:pPr>
      <w:r>
        <w:rPr>
          <w:rStyle w:val="FootnoteReference"/>
        </w:rPr>
        <w:footnoteRef/>
      </w:r>
      <w:r>
        <w:t xml:space="preserve"> </w:t>
      </w:r>
      <w:r w:rsidRPr="00E92007">
        <w:t>www.sense.nl. Comisia de Informatică îşi rezervă dreptul de a promova în clase superioare şi edituri româneşti care</w:t>
      </w:r>
      <w:r>
        <w:t xml:space="preserve"> </w:t>
      </w:r>
      <w:r w:rsidRPr="00E92007">
        <w:t>nu sunt menţionate acum, în momentul în care CNCS va finaliza o astfel de listă.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AE4" w:rsidRPr="002469BA" w:rsidRDefault="00B62AE4" w:rsidP="003E242F">
    <w:pPr>
      <w:pBdr>
        <w:between w:val="single" w:sz="4" w:space="1" w:color="4F81BD"/>
      </w:pBdr>
      <w:tabs>
        <w:tab w:val="center" w:pos="4680"/>
        <w:tab w:val="right" w:pos="9360"/>
      </w:tabs>
      <w:spacing w:after="0"/>
      <w:jc w:val="center"/>
      <w:rPr>
        <w:rFonts w:ascii="Book Antiqua" w:hAnsi="Book Antiqua"/>
        <w:b/>
        <w:color w:val="C00000"/>
        <w:sz w:val="24"/>
        <w:szCs w:val="24"/>
        <w:lang w:val="ro-RO"/>
      </w:rPr>
    </w:pPr>
    <w:r>
      <w:rPr>
        <w:rFonts w:ascii="Book Antiqua" w:hAnsi="Book Antiqua"/>
        <w:b/>
        <w:color w:val="C00000"/>
        <w:sz w:val="24"/>
        <w:szCs w:val="24"/>
        <w:lang w:val="ro-RO"/>
      </w:rPr>
      <w:t>Grila de evaluare POSTDOC</w:t>
    </w:r>
  </w:p>
  <w:p w:rsidR="00B62AE4" w:rsidRPr="003E242F" w:rsidRDefault="00B62AE4" w:rsidP="003E242F">
    <w:pPr>
      <w:pBdr>
        <w:between w:val="single" w:sz="4" w:space="1" w:color="4F81BD"/>
      </w:pBdr>
      <w:tabs>
        <w:tab w:val="center" w:pos="4680"/>
        <w:tab w:val="right" w:pos="9360"/>
      </w:tabs>
      <w:spacing w:after="0"/>
      <w:jc w:val="center"/>
      <w:rPr>
        <w:b/>
        <w:color w:val="C00000"/>
        <w:lang w:val="ro-RO"/>
      </w:rPr>
    </w:pPr>
    <w:r w:rsidRPr="002469BA">
      <w:rPr>
        <w:rFonts w:ascii="Book Antiqua" w:hAnsi="Book Antiqua"/>
        <w:b/>
        <w:color w:val="C00000"/>
        <w:sz w:val="24"/>
        <w:szCs w:val="24"/>
        <w:lang w:val="ro-RO"/>
      </w:rPr>
      <w:t>Universitatea din Craiova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67D6"/>
    <w:rsid w:val="000B55A7"/>
    <w:rsid w:val="00214A04"/>
    <w:rsid w:val="002467D6"/>
    <w:rsid w:val="002469BA"/>
    <w:rsid w:val="002B6807"/>
    <w:rsid w:val="003A4F75"/>
    <w:rsid w:val="003E242F"/>
    <w:rsid w:val="00413EC1"/>
    <w:rsid w:val="00605C40"/>
    <w:rsid w:val="00630B63"/>
    <w:rsid w:val="008910E9"/>
    <w:rsid w:val="00934FE4"/>
    <w:rsid w:val="009434B8"/>
    <w:rsid w:val="009502D1"/>
    <w:rsid w:val="00AB6137"/>
    <w:rsid w:val="00AC3525"/>
    <w:rsid w:val="00B62AE4"/>
    <w:rsid w:val="00BC4A08"/>
    <w:rsid w:val="00E33E25"/>
    <w:rsid w:val="00E92007"/>
    <w:rsid w:val="00EF4E49"/>
    <w:rsid w:val="00F26D9D"/>
    <w:rsid w:val="00F729ED"/>
    <w:rsid w:val="00FA70FD"/>
    <w:rsid w:val="00FB32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D9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26D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E2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242F"/>
    <w:rPr>
      <w:rFonts w:ascii="Tahoma" w:hAnsi="Tahoma" w:cs="Tahoma"/>
      <w:sz w:val="16"/>
      <w:szCs w:val="16"/>
      <w:lang w:val="en-US"/>
    </w:rPr>
  </w:style>
  <w:style w:type="paragraph" w:styleId="Header">
    <w:name w:val="header"/>
    <w:basedOn w:val="Normal"/>
    <w:link w:val="HeaderChar"/>
    <w:uiPriority w:val="99"/>
    <w:rsid w:val="003E242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E242F"/>
    <w:rPr>
      <w:rFonts w:cs="Times New Roman"/>
      <w:lang w:val="en-US"/>
    </w:rPr>
  </w:style>
  <w:style w:type="paragraph" w:styleId="Footer">
    <w:name w:val="footer"/>
    <w:basedOn w:val="Normal"/>
    <w:link w:val="FooterChar"/>
    <w:uiPriority w:val="99"/>
    <w:rsid w:val="003E242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E242F"/>
    <w:rPr>
      <w:rFonts w:cs="Times New Roman"/>
      <w:lang w:val="en-US"/>
    </w:rPr>
  </w:style>
  <w:style w:type="paragraph" w:styleId="FootnoteText">
    <w:name w:val="footnote text"/>
    <w:basedOn w:val="Normal"/>
    <w:link w:val="FootnoteTextChar"/>
    <w:uiPriority w:val="99"/>
    <w:semiHidden/>
    <w:rsid w:val="00605C40"/>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locked/>
    <w:rsid w:val="00605C40"/>
    <w:rPr>
      <w:rFonts w:cs="Times New Roman"/>
      <w:sz w:val="20"/>
      <w:szCs w:val="20"/>
    </w:rPr>
  </w:style>
  <w:style w:type="character" w:styleId="FootnoteReference">
    <w:name w:val="footnote reference"/>
    <w:basedOn w:val="DefaultParagraphFont"/>
    <w:uiPriority w:val="99"/>
    <w:semiHidden/>
    <w:rsid w:val="00605C40"/>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endnotes" Target="endnotes.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959</Words>
  <Characters>5471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DELL-PC4</dc:creator>
  <cp:keywords/>
  <dc:description/>
  <cp:lastModifiedBy>Iancu</cp:lastModifiedBy>
  <cp:revision>3</cp:revision>
  <cp:lastPrinted>2014-03-04T15:35:00Z</cp:lastPrinted>
  <dcterms:created xsi:type="dcterms:W3CDTF">2014-03-04T16:16:00Z</dcterms:created>
  <dcterms:modified xsi:type="dcterms:W3CDTF">2014-03-04T18:15:00Z</dcterms:modified>
</cp:coreProperties>
</file>