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86" w:rsidRPr="001C577A" w:rsidRDefault="00C71FBA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57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Annex No.</w:t>
      </w:r>
      <w:r w:rsidR="00B82086" w:rsidRPr="001C57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4</w:t>
      </w:r>
    </w:p>
    <w:p w:rsidR="00C71FBA" w:rsidRPr="001C577A" w:rsidRDefault="00C71FBA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2086" w:rsidRPr="001C577A" w:rsidRDefault="00C71FBA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EVALUATION GRID – SELECTION STAGE OF THE PARTICIPANTS</w:t>
      </w:r>
    </w:p>
    <w:p w:rsidR="00B82086" w:rsidRPr="001C577A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P</w:t>
      </w:r>
      <w:r w:rsidR="00A91EBD" w:rsidRPr="001C577A">
        <w:rPr>
          <w:rFonts w:ascii="Times New Roman" w:eastAsia="Calibri" w:hAnsi="Times New Roman" w:cs="Times New Roman"/>
          <w:sz w:val="24"/>
          <w:szCs w:val="24"/>
        </w:rPr>
        <w:t>articipant</w:t>
      </w:r>
      <w:r w:rsidRPr="001C577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91EBD" w:rsidRPr="001C577A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402"/>
        <w:gridCol w:w="1550"/>
      </w:tblGrid>
      <w:tr w:rsidR="00B82086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1C577A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82086" w:rsidRPr="001C577A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proofErr w:type="gramEnd"/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1C577A" w:rsidRDefault="00C71FBA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1C577A" w:rsidRDefault="00C71FBA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Maximum score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1C577A" w:rsidRDefault="00C71FBA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Participant’s score </w:t>
            </w:r>
          </w:p>
        </w:tc>
      </w:tr>
      <w:tr w:rsidR="00A91EBD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C71FBA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Operational and financial capacity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EBD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C71FBA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Human resources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1C577A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EBD" w:rsidRPr="001C577A" w:rsidTr="00DE389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1C577A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BD" w:rsidRPr="001C577A" w:rsidRDefault="00C71FBA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Number of key experts with experience in the assumed type of activity (proven by CV) proposed for project activities (only experts with higher education).</w:t>
            </w:r>
          </w:p>
          <w:p w:rsidR="00A91EBD" w:rsidRPr="001C577A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626B31" w:rsidRPr="001C5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FB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experts</w:t>
            </w:r>
            <w:r w:rsidR="004C7FE0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C71FB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A91EBD" w:rsidRPr="001C577A" w:rsidRDefault="00C71FBA" w:rsidP="00C71F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Over 5 experts</w:t>
            </w:r>
            <w:r w:rsidR="004C7FE0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A91EBD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BD" w:rsidRPr="001C577A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957706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The evaluation of the experts who submitted applications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F9C" w:rsidRPr="001C577A" w:rsidRDefault="00957706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Expert with secondary education – 5 points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with higher education – Bachelor’s degree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10 p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oints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with higher education – Master’s degree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with doctoral degree – 15 points.</w:t>
            </w:r>
          </w:p>
          <w:p w:rsidR="00C97F9C" w:rsidRPr="001C577A" w:rsidRDefault="00957706" w:rsidP="00C97F9C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The score is calculated as a weighted average using the formula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NrExp*PctTipExp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NrTotalExp</m:t>
                      </m:r>
                    </m:den>
                  </m:f>
                </m:e>
              </m:nary>
            </m:oMath>
            <w:r w:rsidRPr="001C577A">
              <w:rPr>
                <w:rFonts w:ascii="Times New Roman" w:eastAsiaTheme="minorEastAsia" w:hAnsi="Times New Roman" w:cs="Times New Roman"/>
                <w:sz w:val="24"/>
                <w:szCs w:val="24"/>
              </w:rPr>
              <w:t>, where</w:t>
            </w:r>
            <w:r w:rsidR="00C97F9C" w:rsidRPr="001C577A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NrExp</w:t>
            </w:r>
            <w:proofErr w:type="spellEnd"/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number of experts with a certain educational degree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PctTipExp</w:t>
            </w:r>
            <w:proofErr w:type="spellEnd"/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number of points allocated for the specific degree</w:t>
            </w:r>
          </w:p>
          <w:p w:rsidR="00C97F9C" w:rsidRPr="001C577A" w:rsidRDefault="00C97F9C" w:rsidP="009577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NrTotalExp</w:t>
            </w:r>
            <w:proofErr w:type="spellEnd"/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number of the members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key experts proposed for the implementation team positions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5B373E" w:rsidP="00DA36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budget by partner – eligible value of the budget for the partner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DA3650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 w:rsidR="005B3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>.000 euro – 3 p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oints</w:t>
            </w:r>
          </w:p>
          <w:p w:rsidR="00C97F9C" w:rsidRPr="001C577A" w:rsidRDefault="00DA3650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73E">
              <w:rPr>
                <w:rFonts w:ascii="Times New Roman" w:hAnsi="Times New Roman" w:cs="Times New Roman"/>
                <w:sz w:val="24"/>
                <w:szCs w:val="24"/>
              </w:rPr>
              <w:t>100.001 – 120.000 euro – 10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Default="006D541A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="005B373E">
              <w:rPr>
                <w:rFonts w:ascii="Times New Roman" w:hAnsi="Times New Roman" w:cs="Times New Roman"/>
                <w:sz w:val="24"/>
                <w:szCs w:val="24"/>
              </w:rPr>
              <w:t xml:space="preserve"> 120.001 – 125.000 euro – 15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5B373E" w:rsidRPr="001C577A" w:rsidRDefault="005B373E" w:rsidP="005B37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125.001 – 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 euro – 10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Pr="001C577A" w:rsidRDefault="005B373E" w:rsidP="001C57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145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402">
              <w:rPr>
                <w:rFonts w:ascii="Times New Roman" w:hAnsi="Times New Roman" w:cs="Times New Roman"/>
                <w:sz w:val="24"/>
                <w:szCs w:val="24"/>
              </w:rPr>
              <w:t xml:space="preserve"> euro – 3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Operational/professional capacity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6D5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Proof of implementation of projects with non-reimbursable, transnational</w:t>
            </w:r>
            <w:r w:rsidR="001C577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financing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A93CCA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5 points</w:t>
            </w:r>
          </w:p>
          <w:p w:rsidR="00C97F9C" w:rsidRPr="001C577A" w:rsidRDefault="00A93CCA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projects – 10 points</w:t>
            </w:r>
          </w:p>
          <w:p w:rsidR="00C97F9C" w:rsidRPr="001C577A" w:rsidRDefault="00A93CCA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3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projects – 15 points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A93CC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Proof of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experience of at least 3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in the field of project activities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C97F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years 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Pr="001C577A" w:rsidRDefault="00A93CCA" w:rsidP="00C97F9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4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1C577A" w:rsidRDefault="006D541A" w:rsidP="00C97F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 contribution to project activities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89A" w:rsidRPr="001C577A" w:rsidTr="00DE389A"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89A" w:rsidRPr="001C577A" w:rsidRDefault="00DE389A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9A" w:rsidRPr="001C577A" w:rsidRDefault="00DE389A" w:rsidP="00DE3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how the transnational partner performs / implements the assumed project activities</w:t>
            </w:r>
            <w:r w:rsidR="00087402">
              <w:rPr>
                <w:rFonts w:ascii="Times New Roman" w:hAnsi="Times New Roman" w:cs="Times New Roman"/>
                <w:sz w:val="24"/>
                <w:szCs w:val="24"/>
              </w:rPr>
              <w:t>, including the correlation with the proposed budget</w:t>
            </w:r>
            <w:bookmarkStart w:id="0" w:name="_GoBack"/>
            <w:bookmarkEnd w:id="0"/>
          </w:p>
          <w:p w:rsidR="00DE389A" w:rsidRPr="001C577A" w:rsidRDefault="00087402" w:rsidP="00DE389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unsatisfactory – 0</w:t>
            </w:r>
            <w:r w:rsidR="00DE389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DE389A" w:rsidRPr="001C577A" w:rsidRDefault="00DE389A" w:rsidP="00DE389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satisfactory – 5 points</w:t>
            </w:r>
          </w:p>
          <w:p w:rsidR="00DE389A" w:rsidRPr="00DE389A" w:rsidRDefault="00DE389A" w:rsidP="00DE389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well – 10 points</w:t>
            </w:r>
          </w:p>
          <w:p w:rsidR="00DE389A" w:rsidRPr="001C577A" w:rsidRDefault="00DE389A" w:rsidP="00DE389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very well – 15 points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9A" w:rsidRPr="001C577A" w:rsidRDefault="00DE389A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9A" w:rsidRPr="001C577A" w:rsidRDefault="00DE389A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406E83" w:rsidRDefault="00406E83" w:rsidP="0040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of how the transnational partner involves on secondary and horizontal FSE themes, activities for information and promotion, transversal activities 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2032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Organization and deployment of activities (localization of activities, targeted results and necessary resources)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10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541A" w:rsidRPr="001C577A" w:rsidRDefault="006D541A" w:rsidP="006D54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C577A">
        <w:rPr>
          <w:rFonts w:ascii="Times New Roman" w:hAnsi="Times New Roman" w:cs="Times New Roman"/>
          <w:b/>
          <w:i/>
          <w:iCs/>
          <w:sz w:val="18"/>
          <w:szCs w:val="18"/>
        </w:rPr>
        <w:t>The qualitative assessment will be done for each expert, the maximum score being the arithmetic mean of the expert scores presented in the offer.</w:t>
      </w:r>
    </w:p>
    <w:p w:rsidR="006D541A" w:rsidRPr="001C577A" w:rsidRDefault="006D541A" w:rsidP="006D5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41A" w:rsidRPr="001C577A" w:rsidRDefault="006D541A" w:rsidP="006D5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2086" w:rsidRPr="001C577A" w:rsidRDefault="006D541A" w:rsidP="006D5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Evaluation Committee</w:t>
      </w:r>
      <w:r w:rsidR="00B82086" w:rsidRPr="001C57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6418" w:rsidRPr="001C577A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Pre</w:t>
      </w:r>
      <w:r w:rsidR="006D541A" w:rsidRPr="001C577A">
        <w:rPr>
          <w:rFonts w:ascii="Times New Roman" w:eastAsia="Calibri" w:hAnsi="Times New Roman" w:cs="Times New Roman"/>
          <w:sz w:val="24"/>
          <w:szCs w:val="24"/>
        </w:rPr>
        <w:t>sident</w:t>
      </w:r>
      <w:r w:rsidRPr="001C577A">
        <w:rPr>
          <w:rFonts w:ascii="Times New Roman" w:eastAsia="Calibri" w:hAnsi="Times New Roman" w:cs="Times New Roman"/>
          <w:sz w:val="24"/>
          <w:szCs w:val="24"/>
        </w:rPr>
        <w:t xml:space="preserve"> ______________________</w:t>
      </w:r>
    </w:p>
    <w:p w:rsidR="00886418" w:rsidRPr="001C577A" w:rsidRDefault="006D541A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Member</w:t>
      </w:r>
      <w:r w:rsidR="00886418" w:rsidRPr="001C577A">
        <w:rPr>
          <w:rFonts w:ascii="Times New Roman" w:eastAsia="Calibri" w:hAnsi="Times New Roman" w:cs="Times New Roman"/>
          <w:sz w:val="24"/>
          <w:szCs w:val="24"/>
        </w:rPr>
        <w:t xml:space="preserve"> 1 ______________________</w:t>
      </w:r>
    </w:p>
    <w:p w:rsidR="00886418" w:rsidRPr="001C577A" w:rsidRDefault="006D541A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Member</w:t>
      </w:r>
      <w:r w:rsidR="00886418" w:rsidRPr="001C577A">
        <w:rPr>
          <w:rFonts w:ascii="Times New Roman" w:eastAsia="Calibri" w:hAnsi="Times New Roman" w:cs="Times New Roman"/>
          <w:sz w:val="24"/>
          <w:szCs w:val="24"/>
        </w:rPr>
        <w:t xml:space="preserve"> 2 ______________________</w:t>
      </w:r>
    </w:p>
    <w:p w:rsidR="001376AF" w:rsidRPr="001C577A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376AF" w:rsidRPr="001C577A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5B2"/>
    <w:multiLevelType w:val="hybridMultilevel"/>
    <w:tmpl w:val="AB22D83C"/>
    <w:lvl w:ilvl="0" w:tplc="1758E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A4F"/>
    <w:multiLevelType w:val="hybridMultilevel"/>
    <w:tmpl w:val="3ECC9720"/>
    <w:lvl w:ilvl="0" w:tplc="8FECF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60C5"/>
    <w:multiLevelType w:val="hybridMultilevel"/>
    <w:tmpl w:val="46F6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B"/>
    <w:rsid w:val="00087402"/>
    <w:rsid w:val="001376AF"/>
    <w:rsid w:val="0016174F"/>
    <w:rsid w:val="001A6D4D"/>
    <w:rsid w:val="001C577A"/>
    <w:rsid w:val="0020325A"/>
    <w:rsid w:val="00206A91"/>
    <w:rsid w:val="002862BE"/>
    <w:rsid w:val="00286E24"/>
    <w:rsid w:val="00365096"/>
    <w:rsid w:val="003A658A"/>
    <w:rsid w:val="003F111D"/>
    <w:rsid w:val="00406E83"/>
    <w:rsid w:val="00490AC9"/>
    <w:rsid w:val="004B412F"/>
    <w:rsid w:val="004C7FE0"/>
    <w:rsid w:val="005026DF"/>
    <w:rsid w:val="005B373E"/>
    <w:rsid w:val="00626B31"/>
    <w:rsid w:val="006A245E"/>
    <w:rsid w:val="006A7DD8"/>
    <w:rsid w:val="006C18B1"/>
    <w:rsid w:val="006D541A"/>
    <w:rsid w:val="007221B1"/>
    <w:rsid w:val="008134B6"/>
    <w:rsid w:val="0083040C"/>
    <w:rsid w:val="00886418"/>
    <w:rsid w:val="00957706"/>
    <w:rsid w:val="00970F0A"/>
    <w:rsid w:val="009C1978"/>
    <w:rsid w:val="00A91EBD"/>
    <w:rsid w:val="00A93CCA"/>
    <w:rsid w:val="00A977FF"/>
    <w:rsid w:val="00B2569B"/>
    <w:rsid w:val="00B82086"/>
    <w:rsid w:val="00B836A6"/>
    <w:rsid w:val="00B95490"/>
    <w:rsid w:val="00C224BF"/>
    <w:rsid w:val="00C71FBA"/>
    <w:rsid w:val="00C7796F"/>
    <w:rsid w:val="00C97F9C"/>
    <w:rsid w:val="00CC2497"/>
    <w:rsid w:val="00CD14D3"/>
    <w:rsid w:val="00CE6E8E"/>
    <w:rsid w:val="00D15A22"/>
    <w:rsid w:val="00D853EE"/>
    <w:rsid w:val="00DA3650"/>
    <w:rsid w:val="00DE04D9"/>
    <w:rsid w:val="00DE389A"/>
    <w:rsid w:val="00E058FC"/>
    <w:rsid w:val="00E065EF"/>
    <w:rsid w:val="00E405A9"/>
    <w:rsid w:val="00E6334E"/>
    <w:rsid w:val="00E87C87"/>
    <w:rsid w:val="00F55672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C50D-E466-4350-94A4-2B78FF2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5E05-E49A-4625-B46F-B24394E7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FlorinM</dc:creator>
  <cp:lastModifiedBy>FlorinM</cp:lastModifiedBy>
  <cp:revision>16</cp:revision>
  <cp:lastPrinted>2016-06-09T08:03:00Z</cp:lastPrinted>
  <dcterms:created xsi:type="dcterms:W3CDTF">2019-07-11T14:48:00Z</dcterms:created>
  <dcterms:modified xsi:type="dcterms:W3CDTF">2019-07-15T11:02:00Z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